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733B83" w14:textId="77777777" w:rsidR="00DB5483" w:rsidRPr="00F428E6" w:rsidRDefault="00DB5483" w:rsidP="00DB5483">
      <w:pPr>
        <w:spacing w:after="0" w:line="276" w:lineRule="auto"/>
        <w:jc w:val="center"/>
        <w:rPr>
          <w:rFonts w:cstheme="minorHAnsi"/>
          <w:b/>
        </w:rPr>
      </w:pPr>
      <w:r w:rsidRPr="00F428E6">
        <w:rPr>
          <w:rFonts w:cstheme="minorHAnsi"/>
          <w:b/>
        </w:rPr>
        <w:t>Á R A J Á N L A T K É R É S</w:t>
      </w:r>
    </w:p>
    <w:p w14:paraId="50989856" w14:textId="77777777" w:rsidR="00977085" w:rsidRPr="00F428E6" w:rsidRDefault="00977085" w:rsidP="00DB5483">
      <w:pPr>
        <w:spacing w:after="0" w:line="276" w:lineRule="auto"/>
        <w:jc w:val="center"/>
        <w:rPr>
          <w:rFonts w:cstheme="minorHAnsi"/>
          <w:b/>
        </w:rPr>
      </w:pPr>
    </w:p>
    <w:p w14:paraId="05BEE650" w14:textId="4A70A957" w:rsidR="00DB5483" w:rsidRPr="00F428E6" w:rsidRDefault="00F428E6" w:rsidP="00DB5483">
      <w:pPr>
        <w:spacing w:after="0" w:line="276" w:lineRule="auto"/>
        <w:jc w:val="center"/>
        <w:rPr>
          <w:rFonts w:cstheme="minorHAnsi"/>
          <w:b/>
        </w:rPr>
      </w:pPr>
      <w:r>
        <w:rPr>
          <w:rFonts w:cstheme="minorHAnsi"/>
          <w:b/>
          <w:i/>
          <w:iCs/>
          <w:highlight w:val="yellow"/>
        </w:rPr>
        <w:t xml:space="preserve">(Beszerzésre kerülő szolgáltatás, eszköz elnevezése </w:t>
      </w:r>
      <w:r w:rsidRPr="00F428E6">
        <w:rPr>
          <w:rFonts w:cstheme="minorHAnsi"/>
          <w:b/>
          <w:i/>
          <w:iCs/>
          <w:highlight w:val="yellow"/>
        </w:rPr>
        <w:t>költségvetés szerint</w:t>
      </w:r>
      <w:r>
        <w:rPr>
          <w:rFonts w:cstheme="minorHAnsi"/>
          <w:b/>
          <w:i/>
          <w:iCs/>
        </w:rPr>
        <w:t>)</w:t>
      </w:r>
      <w:r w:rsidR="004B6DB4" w:rsidRPr="00F428E6">
        <w:rPr>
          <w:rFonts w:cstheme="minorHAnsi"/>
          <w:b/>
        </w:rPr>
        <w:t xml:space="preserve"> </w:t>
      </w:r>
      <w:r>
        <w:rPr>
          <w:rFonts w:cstheme="minorHAnsi"/>
          <w:b/>
        </w:rPr>
        <w:t>(</w:t>
      </w:r>
      <w:r w:rsidRPr="00F428E6">
        <w:rPr>
          <w:rFonts w:cstheme="minorHAnsi"/>
          <w:b/>
          <w:i/>
          <w:iCs/>
          <w:highlight w:val="yellow"/>
        </w:rPr>
        <w:t>szolgáltatás/eszköz</w:t>
      </w:r>
      <w:r>
        <w:rPr>
          <w:rFonts w:cstheme="minorHAnsi"/>
          <w:b/>
          <w:i/>
          <w:iCs/>
        </w:rPr>
        <w:t>)</w:t>
      </w:r>
      <w:r w:rsidR="00DB5483" w:rsidRPr="00F428E6">
        <w:rPr>
          <w:rFonts w:cstheme="minorHAnsi"/>
          <w:b/>
        </w:rPr>
        <w:t xml:space="preserve"> beszerzésére </w:t>
      </w:r>
    </w:p>
    <w:p w14:paraId="079636C0" w14:textId="77777777" w:rsidR="00DB5483" w:rsidRPr="00F428E6" w:rsidRDefault="00DB5483" w:rsidP="00DB5483">
      <w:pPr>
        <w:spacing w:after="0" w:line="276" w:lineRule="auto"/>
        <w:jc w:val="both"/>
        <w:rPr>
          <w:rFonts w:cstheme="minorHAnsi"/>
          <w:b/>
        </w:rPr>
      </w:pPr>
    </w:p>
    <w:p w14:paraId="45528499" w14:textId="43FF0889" w:rsidR="00DB5483" w:rsidRPr="00F428E6" w:rsidRDefault="00DB5483" w:rsidP="00DB5483">
      <w:pPr>
        <w:spacing w:after="0" w:line="276" w:lineRule="auto"/>
        <w:jc w:val="both"/>
        <w:rPr>
          <w:rFonts w:cstheme="minorHAnsi"/>
        </w:rPr>
      </w:pPr>
      <w:r w:rsidRPr="00F428E6">
        <w:rPr>
          <w:rFonts w:cstheme="minorHAnsi"/>
          <w:b/>
        </w:rPr>
        <w:t xml:space="preserve">Tisztelt </w:t>
      </w:r>
      <w:r w:rsidR="003A1A9F">
        <w:rPr>
          <w:rFonts w:cstheme="minorHAnsi"/>
          <w:b/>
        </w:rPr>
        <w:t>Cím</w:t>
      </w:r>
      <w:r w:rsidRPr="00F428E6">
        <w:rPr>
          <w:rFonts w:cstheme="minorHAnsi"/>
          <w:b/>
        </w:rPr>
        <w:t>!</w:t>
      </w:r>
    </w:p>
    <w:p w14:paraId="09B5AF36" w14:textId="77777777" w:rsidR="00DB5483" w:rsidRPr="00F428E6" w:rsidRDefault="00DB5483" w:rsidP="00DB5483">
      <w:pPr>
        <w:spacing w:after="0" w:line="276" w:lineRule="auto"/>
        <w:jc w:val="both"/>
        <w:rPr>
          <w:rFonts w:cstheme="minorHAnsi"/>
        </w:rPr>
      </w:pPr>
    </w:p>
    <w:p w14:paraId="1A0F64FD" w14:textId="3D3ECE2A" w:rsidR="00DB5483" w:rsidRPr="00F428E6" w:rsidRDefault="00F428E6" w:rsidP="00C24E79">
      <w:pPr>
        <w:spacing w:after="0" w:line="276" w:lineRule="auto"/>
        <w:ind w:left="5"/>
        <w:jc w:val="both"/>
        <w:rPr>
          <w:rFonts w:cstheme="minorHAnsi"/>
          <w:spacing w:val="-2"/>
          <w:lang w:eastAsia="hu-HU"/>
        </w:rPr>
      </w:pPr>
      <w:r w:rsidRPr="00F428E6">
        <w:rPr>
          <w:rFonts w:cstheme="minorHAnsi"/>
          <w:b/>
          <w:i/>
          <w:iCs/>
          <w:spacing w:val="-2"/>
          <w:highlight w:val="yellow"/>
          <w:lang w:eastAsia="hu-HU"/>
        </w:rPr>
        <w:t>(Ajánlatkérő hivatalos neve)</w:t>
      </w:r>
      <w:r w:rsidR="00DB5483" w:rsidRPr="00F428E6">
        <w:rPr>
          <w:rFonts w:cstheme="minorHAnsi"/>
          <w:bCs/>
          <w:spacing w:val="-2"/>
          <w:lang w:eastAsia="hu-HU"/>
        </w:rPr>
        <w:t xml:space="preserve"> a </w:t>
      </w:r>
      <w:r w:rsidRPr="00F428E6">
        <w:rPr>
          <w:rFonts w:cstheme="minorHAnsi"/>
          <w:b/>
          <w:spacing w:val="-2"/>
          <w:lang w:eastAsia="hu-HU"/>
        </w:rPr>
        <w:t>(</w:t>
      </w:r>
      <w:r w:rsidRPr="00F428E6">
        <w:rPr>
          <w:rFonts w:cstheme="minorHAnsi"/>
          <w:b/>
          <w:i/>
          <w:iCs/>
          <w:spacing w:val="-2"/>
          <w:highlight w:val="yellow"/>
          <w:lang w:eastAsia="hu-HU"/>
        </w:rPr>
        <w:t>Projekt teljes azonosítószáma</w:t>
      </w:r>
      <w:r w:rsidRPr="00F428E6">
        <w:rPr>
          <w:rFonts w:cstheme="minorHAnsi"/>
          <w:b/>
          <w:i/>
          <w:iCs/>
          <w:spacing w:val="-2"/>
          <w:lang w:eastAsia="hu-HU"/>
        </w:rPr>
        <w:t>)</w:t>
      </w:r>
      <w:r w:rsidR="00DB5483" w:rsidRPr="00F428E6">
        <w:rPr>
          <w:rFonts w:cstheme="minorHAnsi"/>
          <w:bCs/>
          <w:spacing w:val="-2"/>
          <w:lang w:eastAsia="hu-HU"/>
        </w:rPr>
        <w:t xml:space="preserve"> azonosítószámú,</w:t>
      </w:r>
      <w:r w:rsidR="00C24E79" w:rsidRPr="00F428E6">
        <w:rPr>
          <w:rFonts w:cstheme="minorHAnsi"/>
          <w:bCs/>
          <w:spacing w:val="-2"/>
          <w:lang w:eastAsia="hu-HU"/>
        </w:rPr>
        <w:t xml:space="preserve"> </w:t>
      </w:r>
      <w:bookmarkStart w:id="0" w:name="_Hlk14272431"/>
      <w:r w:rsidRPr="00F428E6">
        <w:rPr>
          <w:rFonts w:cstheme="minorHAnsi"/>
          <w:b/>
          <w:spacing w:val="-2"/>
          <w:lang w:eastAsia="hu-HU"/>
        </w:rPr>
        <w:t>(</w:t>
      </w:r>
      <w:r w:rsidRPr="00F428E6">
        <w:rPr>
          <w:rFonts w:cstheme="minorHAnsi"/>
          <w:b/>
          <w:i/>
          <w:iCs/>
          <w:spacing w:val="-2"/>
          <w:highlight w:val="yellow"/>
          <w:lang w:eastAsia="hu-HU"/>
        </w:rPr>
        <w:t xml:space="preserve">Projekt teljes </w:t>
      </w:r>
      <w:r>
        <w:rPr>
          <w:rFonts w:cstheme="minorHAnsi"/>
          <w:b/>
          <w:i/>
          <w:iCs/>
          <w:spacing w:val="-2"/>
          <w:highlight w:val="yellow"/>
          <w:lang w:eastAsia="hu-HU"/>
        </w:rPr>
        <w:t>címe</w:t>
      </w:r>
      <w:r w:rsidRPr="00F428E6">
        <w:rPr>
          <w:rFonts w:cstheme="minorHAnsi"/>
          <w:b/>
          <w:i/>
          <w:iCs/>
          <w:spacing w:val="-2"/>
          <w:lang w:eastAsia="hu-HU"/>
        </w:rPr>
        <w:t>)</w:t>
      </w:r>
      <w:r w:rsidRPr="00F428E6">
        <w:rPr>
          <w:rFonts w:cstheme="minorHAnsi"/>
          <w:bCs/>
          <w:spacing w:val="-2"/>
          <w:lang w:eastAsia="hu-HU"/>
        </w:rPr>
        <w:t xml:space="preserve"> </w:t>
      </w:r>
      <w:bookmarkEnd w:id="0"/>
      <w:r w:rsidR="00DB5483" w:rsidRPr="00F428E6">
        <w:rPr>
          <w:rFonts w:cstheme="minorHAnsi"/>
          <w:bCs/>
          <w:spacing w:val="-2"/>
          <w:lang w:eastAsia="hu-HU"/>
        </w:rPr>
        <w:t xml:space="preserve">című </w:t>
      </w:r>
      <w:r w:rsidR="00DB5483" w:rsidRPr="00F428E6">
        <w:rPr>
          <w:rFonts w:cstheme="minorHAnsi"/>
          <w:spacing w:val="-2"/>
          <w:lang w:eastAsia="hu-HU"/>
        </w:rPr>
        <w:t xml:space="preserve">projekt megvalósítása érdekében árajánlatot </w:t>
      </w:r>
      <w:r w:rsidR="00650C19" w:rsidRPr="00F428E6">
        <w:rPr>
          <w:rFonts w:cstheme="minorHAnsi"/>
          <w:spacing w:val="-2"/>
          <w:lang w:eastAsia="hu-HU"/>
        </w:rPr>
        <w:t>kér</w:t>
      </w:r>
      <w:r w:rsidR="00977085" w:rsidRPr="00F428E6">
        <w:rPr>
          <w:rFonts w:cstheme="minorHAnsi"/>
          <w:b/>
        </w:rPr>
        <w:t xml:space="preserve"> </w:t>
      </w:r>
      <w:r w:rsidRPr="00F428E6">
        <w:rPr>
          <w:rFonts w:cstheme="minorHAnsi"/>
          <w:b/>
          <w:highlight w:val="yellow"/>
        </w:rPr>
        <w:t xml:space="preserve">(Beszerzésre kerülő </w:t>
      </w:r>
      <w:r>
        <w:rPr>
          <w:rFonts w:cstheme="minorHAnsi"/>
          <w:b/>
          <w:highlight w:val="yellow"/>
        </w:rPr>
        <w:t>s</w:t>
      </w:r>
      <w:r w:rsidRPr="00F428E6">
        <w:rPr>
          <w:rFonts w:cstheme="minorHAnsi"/>
          <w:b/>
          <w:highlight w:val="yellow"/>
        </w:rPr>
        <w:t>zolgáltatás, eszköz</w:t>
      </w:r>
      <w:r>
        <w:rPr>
          <w:rFonts w:cstheme="minorHAnsi"/>
          <w:b/>
          <w:highlight w:val="yellow"/>
        </w:rPr>
        <w:t xml:space="preserve"> elnevezése</w:t>
      </w:r>
      <w:r w:rsidRPr="00F428E6">
        <w:rPr>
          <w:rFonts w:cstheme="minorHAnsi"/>
          <w:b/>
          <w:highlight w:val="yellow"/>
        </w:rPr>
        <w:t xml:space="preserve"> költségvetés szerint)</w:t>
      </w:r>
      <w:r w:rsidRPr="00F428E6">
        <w:rPr>
          <w:rFonts w:cstheme="minorHAnsi"/>
          <w:b/>
        </w:rPr>
        <w:t xml:space="preserve"> </w:t>
      </w:r>
      <w:r>
        <w:rPr>
          <w:rFonts w:cstheme="minorHAnsi"/>
          <w:b/>
        </w:rPr>
        <w:t>(</w:t>
      </w:r>
      <w:r w:rsidRPr="00F428E6">
        <w:rPr>
          <w:rFonts w:cstheme="minorHAnsi"/>
          <w:b/>
          <w:i/>
          <w:iCs/>
          <w:highlight w:val="yellow"/>
        </w:rPr>
        <w:t>szolgáltatás/eszköz</w:t>
      </w:r>
      <w:r>
        <w:rPr>
          <w:rFonts w:cstheme="minorHAnsi"/>
          <w:b/>
          <w:i/>
          <w:iCs/>
        </w:rPr>
        <w:t>)</w:t>
      </w:r>
      <w:r w:rsidRPr="00F428E6">
        <w:rPr>
          <w:rFonts w:cstheme="minorHAnsi"/>
          <w:b/>
        </w:rPr>
        <w:t xml:space="preserve"> </w:t>
      </w:r>
      <w:r w:rsidR="00DB5483" w:rsidRPr="00F428E6">
        <w:rPr>
          <w:rFonts w:cstheme="minorHAnsi"/>
          <w:spacing w:val="-2"/>
          <w:lang w:eastAsia="hu-HU"/>
        </w:rPr>
        <w:t>beszerzésére</w:t>
      </w:r>
      <w:r w:rsidR="00650C19" w:rsidRPr="00F428E6">
        <w:rPr>
          <w:rFonts w:cstheme="minorHAnsi"/>
          <w:spacing w:val="-2"/>
          <w:lang w:eastAsia="hu-HU"/>
        </w:rPr>
        <w:t>.</w:t>
      </w:r>
    </w:p>
    <w:p w14:paraId="5BA2047E" w14:textId="77777777" w:rsidR="00DB5483" w:rsidRPr="00F428E6" w:rsidRDefault="00DB5483" w:rsidP="00C24E79">
      <w:pPr>
        <w:spacing w:after="0" w:line="173" w:lineRule="atLeast"/>
        <w:ind w:left="5"/>
        <w:jc w:val="both"/>
        <w:rPr>
          <w:rFonts w:cstheme="minorHAnsi"/>
          <w:spacing w:val="-2"/>
          <w:lang w:eastAsia="hu-HU"/>
        </w:rPr>
      </w:pPr>
    </w:p>
    <w:p w14:paraId="719333A8" w14:textId="61EC15A4" w:rsidR="00DB5483" w:rsidRPr="00B727D4" w:rsidRDefault="00DB5483" w:rsidP="00B727D4">
      <w:pPr>
        <w:pStyle w:val="Listaszerbekezds"/>
        <w:numPr>
          <w:ilvl w:val="0"/>
          <w:numId w:val="10"/>
        </w:numPr>
        <w:spacing w:before="189" w:after="240" w:line="240" w:lineRule="auto"/>
        <w:jc w:val="both"/>
        <w:rPr>
          <w:rFonts w:cstheme="minorHAnsi"/>
          <w:bCs/>
          <w:spacing w:val="-2"/>
          <w:lang w:eastAsia="hu-HU"/>
        </w:rPr>
      </w:pPr>
      <w:r w:rsidRPr="00B727D4">
        <w:rPr>
          <w:rFonts w:cstheme="minorHAnsi"/>
          <w:spacing w:val="-2"/>
          <w:lang w:eastAsia="hu-HU"/>
        </w:rPr>
        <w:t>Árajánlatot kérő:</w:t>
      </w:r>
      <w:r w:rsidRPr="00B727D4">
        <w:rPr>
          <w:rFonts w:cstheme="minorHAnsi"/>
          <w:b/>
          <w:bCs/>
          <w:spacing w:val="-2"/>
          <w:lang w:eastAsia="hu-HU"/>
        </w:rPr>
        <w:t xml:space="preserve"> </w:t>
      </w:r>
      <w:r w:rsidR="00F428E6" w:rsidRPr="00B727D4">
        <w:rPr>
          <w:rFonts w:cstheme="minorHAnsi"/>
          <w:b/>
          <w:i/>
          <w:iCs/>
          <w:spacing w:val="-2"/>
          <w:highlight w:val="yellow"/>
          <w:lang w:eastAsia="hu-HU"/>
        </w:rPr>
        <w:t>(Ajánlatkérő hivatalos neve, bejegyzett székhelyének címe)</w:t>
      </w:r>
    </w:p>
    <w:p w14:paraId="3731A4B9" w14:textId="06C60515" w:rsidR="00DB5483" w:rsidRPr="00B727D4" w:rsidRDefault="000E56FF" w:rsidP="00B727D4">
      <w:pPr>
        <w:pStyle w:val="Listaszerbekezds"/>
        <w:numPr>
          <w:ilvl w:val="0"/>
          <w:numId w:val="10"/>
        </w:numPr>
        <w:spacing w:after="0" w:line="276" w:lineRule="auto"/>
        <w:rPr>
          <w:rFonts w:cstheme="minorHAnsi"/>
        </w:rPr>
      </w:pPr>
      <w:bookmarkStart w:id="1" w:name="OLE_LINK6"/>
      <w:bookmarkStart w:id="2" w:name="OLE_LINK7"/>
      <w:r w:rsidRPr="00B727D4">
        <w:rPr>
          <w:rFonts w:cstheme="minorHAnsi"/>
        </w:rPr>
        <w:t xml:space="preserve">A beszerzés tárgya: </w:t>
      </w:r>
      <w:r w:rsidR="00B727D4" w:rsidRPr="00B727D4">
        <w:rPr>
          <w:rFonts w:cstheme="minorHAnsi"/>
          <w:b/>
          <w:highlight w:val="yellow"/>
        </w:rPr>
        <w:t>(Beszerzésre kerülő szolgáltatás, eszköz elnevezése költségvetés szerint) (szolgáltatás/eszköz)</w:t>
      </w:r>
      <w:r w:rsidR="00B727D4" w:rsidRPr="00B727D4">
        <w:rPr>
          <w:rFonts w:cstheme="minorHAnsi"/>
          <w:b/>
        </w:rPr>
        <w:t xml:space="preserve"> </w:t>
      </w:r>
      <w:r w:rsidR="001B4587" w:rsidRPr="00B727D4">
        <w:rPr>
          <w:rFonts w:cstheme="minorHAnsi"/>
        </w:rPr>
        <w:t>beszerzése</w:t>
      </w:r>
      <w:r w:rsidR="008E2737" w:rsidRPr="00B727D4">
        <w:rPr>
          <w:rFonts w:cstheme="minorHAnsi"/>
        </w:rPr>
        <w:t xml:space="preserve"> </w:t>
      </w:r>
      <w:r w:rsidR="00B727D4" w:rsidRPr="00B727D4">
        <w:rPr>
          <w:rFonts w:cstheme="minorHAnsi"/>
          <w:i/>
          <w:iCs/>
          <w:highlight w:val="yellow"/>
        </w:rPr>
        <w:t>(</w:t>
      </w:r>
      <w:r w:rsidR="008E2737" w:rsidRPr="00B727D4">
        <w:rPr>
          <w:rFonts w:cstheme="minorHAnsi"/>
          <w:i/>
          <w:iCs/>
          <w:highlight w:val="yellow"/>
        </w:rPr>
        <w:t>vállalkozási</w:t>
      </w:r>
      <w:r w:rsidR="00650C19" w:rsidRPr="00B727D4">
        <w:rPr>
          <w:rFonts w:cstheme="minorHAnsi"/>
          <w:i/>
          <w:iCs/>
          <w:highlight w:val="yellow"/>
        </w:rPr>
        <w:t xml:space="preserve"> / szolgáltatási</w:t>
      </w:r>
      <w:r w:rsidR="00B727D4" w:rsidRPr="00B727D4">
        <w:rPr>
          <w:rFonts w:cstheme="minorHAnsi"/>
          <w:i/>
          <w:iCs/>
          <w:highlight w:val="yellow"/>
        </w:rPr>
        <w:t>)</w:t>
      </w:r>
      <w:r w:rsidR="008E2737" w:rsidRPr="00B727D4">
        <w:rPr>
          <w:rFonts w:cstheme="minorHAnsi"/>
        </w:rPr>
        <w:t xml:space="preserve"> szerződés formájában</w:t>
      </w:r>
    </w:p>
    <w:p w14:paraId="589355AC" w14:textId="76F76E15" w:rsidR="00134945" w:rsidRPr="00B727D4" w:rsidRDefault="00134945" w:rsidP="00B727D4">
      <w:pPr>
        <w:pStyle w:val="Listaszerbekezds"/>
        <w:numPr>
          <w:ilvl w:val="0"/>
          <w:numId w:val="10"/>
        </w:numPr>
        <w:spacing w:before="189" w:after="0" w:line="240" w:lineRule="auto"/>
        <w:jc w:val="both"/>
        <w:rPr>
          <w:rFonts w:cstheme="minorHAnsi"/>
          <w:b/>
          <w:bCs/>
          <w:spacing w:val="-2"/>
          <w:lang w:eastAsia="hu-HU"/>
        </w:rPr>
      </w:pPr>
      <w:r w:rsidRPr="00B727D4">
        <w:rPr>
          <w:rFonts w:cstheme="minorHAnsi"/>
          <w:lang w:eastAsia="hu-HU"/>
        </w:rPr>
        <w:t xml:space="preserve">Teljesítés helye: </w:t>
      </w:r>
    </w:p>
    <w:p w14:paraId="7B85FF49" w14:textId="77777777" w:rsidR="00F77E47" w:rsidRPr="00F428E6" w:rsidRDefault="00F77E47" w:rsidP="00134945">
      <w:pPr>
        <w:spacing w:before="189" w:after="0" w:line="240" w:lineRule="auto"/>
        <w:ind w:left="709"/>
        <w:jc w:val="both"/>
        <w:rPr>
          <w:rFonts w:cstheme="minorHAnsi"/>
          <w:b/>
          <w:bCs/>
          <w:spacing w:val="-2"/>
          <w:lang w:eastAsia="hu-HU"/>
        </w:rPr>
      </w:pPr>
    </w:p>
    <w:p w14:paraId="5D66A9F8" w14:textId="69215AFC" w:rsidR="00E57B6A" w:rsidRPr="00F428E6" w:rsidRDefault="00E57B6A" w:rsidP="00B727D4">
      <w:pPr>
        <w:jc w:val="both"/>
        <w:rPr>
          <w:rFonts w:cstheme="minorHAnsi"/>
        </w:rPr>
      </w:pPr>
      <w:r w:rsidRPr="00B727D4">
        <w:rPr>
          <w:rFonts w:cstheme="minorHAnsi"/>
        </w:rPr>
        <w:t xml:space="preserve">A megkötendő szerződés </w:t>
      </w:r>
      <w:r w:rsidR="00B727D4" w:rsidRPr="00B727D4">
        <w:rPr>
          <w:rFonts w:cstheme="minorHAnsi"/>
          <w:b/>
          <w:i/>
          <w:iCs/>
          <w:highlight w:val="yellow"/>
        </w:rPr>
        <w:t>(dátum-dátum)</w:t>
      </w:r>
      <w:r w:rsidR="0034309B" w:rsidRPr="00B727D4">
        <w:rPr>
          <w:rFonts w:cstheme="minorHAnsi"/>
        </w:rPr>
        <w:t xml:space="preserve"> </w:t>
      </w:r>
      <w:r w:rsidRPr="00B727D4">
        <w:rPr>
          <w:rFonts w:cstheme="minorHAnsi"/>
        </w:rPr>
        <w:t>közötti időtartamra</w:t>
      </w:r>
      <w:r w:rsidRPr="00F428E6">
        <w:rPr>
          <w:rFonts w:cstheme="minorHAnsi"/>
        </w:rPr>
        <w:t xml:space="preserve"> szól, mely alatt </w:t>
      </w:r>
      <w:r w:rsidR="00650C19" w:rsidRPr="00F428E6">
        <w:rPr>
          <w:rFonts w:cstheme="minorHAnsi"/>
        </w:rPr>
        <w:t>az alábbiakban</w:t>
      </w:r>
      <w:r w:rsidRPr="00F428E6">
        <w:rPr>
          <w:rFonts w:cstheme="minorHAnsi"/>
        </w:rPr>
        <w:t xml:space="preserve"> részletezett feladatokat köteles Ajánlattevőként szerződő fél az Ajánlatkérőként szerződő félnek a szerződés keretében megküldött megrendelése esetén teljesíteni, a szerződés hatálya alatt Ajánlatkérőként szerződő fél által megjelölt időpontban. Az ártáblázat (felolvasólap tételei) a tervezett időpontokat tartalmazza, azonban Megrendelő jogosult ettől eltérni meg</w:t>
      </w:r>
      <w:r w:rsidR="0034309B" w:rsidRPr="00F428E6">
        <w:rPr>
          <w:rFonts w:cstheme="minorHAnsi"/>
        </w:rPr>
        <w:t>rende</w:t>
      </w:r>
      <w:r w:rsidRPr="00F428E6">
        <w:rPr>
          <w:rFonts w:cstheme="minorHAnsi"/>
        </w:rPr>
        <w:t>lésében, Vállalkozó köteles a szolgáltatást a felolvasólapon meghatározott díjon ellátni.</w:t>
      </w:r>
    </w:p>
    <w:p w14:paraId="46937EBD" w14:textId="17C52B4F" w:rsidR="00E57B6A" w:rsidRPr="00F428E6" w:rsidRDefault="00E57B6A" w:rsidP="00B727D4">
      <w:pPr>
        <w:jc w:val="both"/>
        <w:rPr>
          <w:rFonts w:cstheme="minorHAnsi"/>
        </w:rPr>
      </w:pPr>
      <w:r w:rsidRPr="00F428E6">
        <w:rPr>
          <w:rFonts w:cstheme="minorHAnsi"/>
        </w:rPr>
        <w:t>A felolvasólapon szereplő összes t</w:t>
      </w:r>
      <w:r w:rsidR="0034309B" w:rsidRPr="00F428E6">
        <w:rPr>
          <w:rFonts w:cstheme="minorHAnsi"/>
        </w:rPr>
        <w:t>étel</w:t>
      </w:r>
      <w:r w:rsidRPr="00F428E6">
        <w:rPr>
          <w:rFonts w:cstheme="minorHAnsi"/>
        </w:rPr>
        <w:t xml:space="preserve"> lehívására Ajánlatkérő nem vállal kötelezettséget, azonban </w:t>
      </w:r>
      <w:r w:rsidR="00650C19" w:rsidRPr="00F428E6">
        <w:rPr>
          <w:rFonts w:cstheme="minorHAnsi"/>
        </w:rPr>
        <w:t>alábbiakban részletezett</w:t>
      </w:r>
      <w:r w:rsidRPr="00F428E6">
        <w:rPr>
          <w:rFonts w:cstheme="minorHAnsi"/>
        </w:rPr>
        <w:t xml:space="preserve"> tétele</w:t>
      </w:r>
      <w:r w:rsidR="00650C19" w:rsidRPr="00F428E6">
        <w:rPr>
          <w:rFonts w:cstheme="minorHAnsi"/>
        </w:rPr>
        <w:t>ke</w:t>
      </w:r>
      <w:r w:rsidRPr="00F428E6">
        <w:rPr>
          <w:rFonts w:cstheme="minorHAnsi"/>
        </w:rPr>
        <w:t>n felül további megrendelésre nem jogosult.</w:t>
      </w:r>
    </w:p>
    <w:p w14:paraId="19D55FFD" w14:textId="089851F4" w:rsidR="00B20366" w:rsidRPr="00F428E6" w:rsidRDefault="00DD5150" w:rsidP="00C24E79">
      <w:pPr>
        <w:spacing w:after="0" w:line="276" w:lineRule="auto"/>
        <w:jc w:val="both"/>
        <w:rPr>
          <w:rFonts w:cstheme="minorHAnsi"/>
          <w:spacing w:val="-2"/>
          <w:lang w:eastAsia="hu-HU"/>
        </w:rPr>
      </w:pPr>
      <w:r w:rsidRPr="00F428E6">
        <w:rPr>
          <w:rFonts w:cstheme="minorHAnsi"/>
          <w:bCs/>
          <w:spacing w:val="-2"/>
          <w:lang w:eastAsia="hu-HU"/>
        </w:rPr>
        <w:t xml:space="preserve">Jelen ajánlatkérés tárgya a fenti projekthez kapcsolódó </w:t>
      </w:r>
      <w:r w:rsidR="00B727D4" w:rsidRPr="00B727D4">
        <w:rPr>
          <w:rFonts w:cstheme="minorHAnsi"/>
          <w:b/>
          <w:i/>
          <w:iCs/>
          <w:highlight w:val="yellow"/>
        </w:rPr>
        <w:t>(Beszerzésre kerülő szolgáltatás, eszköz elnevezése költségvetés szerint) (szolgáltatás/eszköz)</w:t>
      </w:r>
      <w:r w:rsidRPr="00B727D4">
        <w:rPr>
          <w:rFonts w:cstheme="minorHAnsi"/>
          <w:i/>
          <w:iCs/>
          <w:spacing w:val="-2"/>
          <w:lang w:eastAsia="hu-HU"/>
        </w:rPr>
        <w:t>,</w:t>
      </w:r>
      <w:r w:rsidRPr="00F428E6">
        <w:rPr>
          <w:rFonts w:cstheme="minorHAnsi"/>
          <w:spacing w:val="-2"/>
          <w:lang w:eastAsia="hu-HU"/>
        </w:rPr>
        <w:t xml:space="preserve"> az alábbi tartalom szerint:</w:t>
      </w:r>
      <w:bookmarkEnd w:id="1"/>
      <w:bookmarkEnd w:id="2"/>
    </w:p>
    <w:p w14:paraId="49E309B2" w14:textId="77777777" w:rsidR="00C24E79" w:rsidRPr="00F428E6" w:rsidRDefault="00C24E79" w:rsidP="00977085">
      <w:pPr>
        <w:spacing w:after="0" w:line="276" w:lineRule="auto"/>
        <w:jc w:val="center"/>
        <w:rPr>
          <w:rFonts w:cstheme="minorHAnsi"/>
          <w:spacing w:val="-2"/>
          <w:lang w:eastAsia="hu-HU"/>
        </w:rPr>
      </w:pPr>
    </w:p>
    <w:tbl>
      <w:tblPr>
        <w:tblW w:w="9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6"/>
        <w:gridCol w:w="3718"/>
        <w:gridCol w:w="1284"/>
        <w:gridCol w:w="1301"/>
        <w:gridCol w:w="613"/>
        <w:gridCol w:w="1645"/>
      </w:tblGrid>
      <w:tr w:rsidR="00E845E1" w:rsidRPr="00F428E6" w14:paraId="5107ACB2" w14:textId="77777777" w:rsidTr="00A43D5D">
        <w:trPr>
          <w:trHeight w:val="386"/>
          <w:jc w:val="center"/>
        </w:trPr>
        <w:tc>
          <w:tcPr>
            <w:tcW w:w="496" w:type="dxa"/>
            <w:vAlign w:val="center"/>
          </w:tcPr>
          <w:p w14:paraId="7500BDE0" w14:textId="77777777" w:rsidR="00E845E1" w:rsidRPr="00F428E6" w:rsidRDefault="00E845E1" w:rsidP="00A43D5D">
            <w:pPr>
              <w:spacing w:after="0" w:line="240" w:lineRule="auto"/>
              <w:jc w:val="center"/>
              <w:rPr>
                <w:rFonts w:cstheme="minorHAnsi"/>
                <w:spacing w:val="-2"/>
                <w:lang w:eastAsia="hu-HU"/>
              </w:rPr>
            </w:pPr>
            <w:bookmarkStart w:id="3" w:name="_Hlk14272514"/>
          </w:p>
        </w:tc>
        <w:tc>
          <w:tcPr>
            <w:tcW w:w="3718" w:type="dxa"/>
            <w:vAlign w:val="center"/>
          </w:tcPr>
          <w:p w14:paraId="38811FE7" w14:textId="77777777" w:rsidR="00E845E1" w:rsidRPr="00F428E6" w:rsidRDefault="00E845E1" w:rsidP="00A43D5D">
            <w:pPr>
              <w:spacing w:after="0" w:line="240" w:lineRule="auto"/>
              <w:jc w:val="center"/>
              <w:rPr>
                <w:rFonts w:cstheme="minorHAnsi"/>
                <w:spacing w:val="-2"/>
                <w:lang w:eastAsia="hu-HU"/>
              </w:rPr>
            </w:pPr>
            <w:r w:rsidRPr="00F428E6">
              <w:rPr>
                <w:rFonts w:cstheme="minorHAnsi"/>
                <w:spacing w:val="-2"/>
                <w:lang w:eastAsia="hu-HU"/>
              </w:rPr>
              <w:t>Megnevezés, paraméterek</w:t>
            </w:r>
          </w:p>
        </w:tc>
        <w:tc>
          <w:tcPr>
            <w:tcW w:w="1284" w:type="dxa"/>
            <w:vAlign w:val="center"/>
          </w:tcPr>
          <w:p w14:paraId="4CB1BF8D" w14:textId="77777777" w:rsidR="00E845E1" w:rsidRPr="00F428E6" w:rsidRDefault="00E845E1" w:rsidP="00A43D5D">
            <w:pPr>
              <w:spacing w:after="0" w:line="240" w:lineRule="auto"/>
              <w:jc w:val="center"/>
              <w:rPr>
                <w:rFonts w:cstheme="minorHAnsi"/>
                <w:spacing w:val="-2"/>
                <w:lang w:eastAsia="hu-HU"/>
              </w:rPr>
            </w:pPr>
            <w:r w:rsidRPr="00F428E6">
              <w:rPr>
                <w:rFonts w:cstheme="minorHAnsi"/>
                <w:spacing w:val="-2"/>
                <w:lang w:eastAsia="hu-HU"/>
              </w:rPr>
              <w:t>Mennyisége</w:t>
            </w:r>
          </w:p>
        </w:tc>
        <w:tc>
          <w:tcPr>
            <w:tcW w:w="1301" w:type="dxa"/>
            <w:vAlign w:val="center"/>
          </w:tcPr>
          <w:p w14:paraId="5A0E6DDF" w14:textId="5988367C" w:rsidR="00E845E1" w:rsidRPr="00F428E6" w:rsidRDefault="00E845E1" w:rsidP="00A43D5D">
            <w:pPr>
              <w:spacing w:after="0" w:line="240" w:lineRule="auto"/>
              <w:jc w:val="center"/>
              <w:rPr>
                <w:rFonts w:cstheme="minorHAnsi"/>
                <w:spacing w:val="-2"/>
                <w:lang w:eastAsia="hu-HU"/>
              </w:rPr>
            </w:pPr>
            <w:r w:rsidRPr="00F428E6">
              <w:rPr>
                <w:rFonts w:cstheme="minorHAnsi"/>
                <w:spacing w:val="-2"/>
                <w:lang w:eastAsia="hu-HU"/>
              </w:rPr>
              <w:t>Nettó ár</w:t>
            </w:r>
            <w:r w:rsidR="00A43D5D">
              <w:rPr>
                <w:rFonts w:cstheme="minorHAnsi"/>
                <w:spacing w:val="-2"/>
                <w:lang w:eastAsia="hu-HU"/>
              </w:rPr>
              <w:t xml:space="preserve"> összesen</w:t>
            </w:r>
          </w:p>
        </w:tc>
        <w:tc>
          <w:tcPr>
            <w:tcW w:w="613" w:type="dxa"/>
            <w:vAlign w:val="center"/>
          </w:tcPr>
          <w:p w14:paraId="7699E232" w14:textId="77777777" w:rsidR="00E845E1" w:rsidRPr="00F428E6" w:rsidRDefault="00E845E1" w:rsidP="00A43D5D">
            <w:pPr>
              <w:spacing w:after="0" w:line="240" w:lineRule="auto"/>
              <w:jc w:val="center"/>
              <w:rPr>
                <w:rFonts w:cstheme="minorHAnsi"/>
                <w:spacing w:val="-2"/>
                <w:lang w:eastAsia="hu-HU"/>
              </w:rPr>
            </w:pPr>
            <w:r w:rsidRPr="00F428E6">
              <w:rPr>
                <w:rFonts w:cstheme="minorHAnsi"/>
                <w:spacing w:val="-2"/>
                <w:lang w:eastAsia="hu-HU"/>
              </w:rPr>
              <w:t>ÁFA</w:t>
            </w:r>
          </w:p>
        </w:tc>
        <w:tc>
          <w:tcPr>
            <w:tcW w:w="1645" w:type="dxa"/>
            <w:vAlign w:val="center"/>
          </w:tcPr>
          <w:p w14:paraId="08877E5F" w14:textId="7DC4B09D" w:rsidR="00E845E1" w:rsidRPr="00F428E6" w:rsidRDefault="00E845E1" w:rsidP="00A43D5D">
            <w:pPr>
              <w:spacing w:after="0" w:line="240" w:lineRule="auto"/>
              <w:jc w:val="center"/>
              <w:rPr>
                <w:rFonts w:cstheme="minorHAnsi"/>
                <w:spacing w:val="-2"/>
                <w:lang w:eastAsia="hu-HU"/>
              </w:rPr>
            </w:pPr>
            <w:r w:rsidRPr="00F428E6">
              <w:rPr>
                <w:rFonts w:cstheme="minorHAnsi"/>
                <w:spacing w:val="-2"/>
                <w:lang w:eastAsia="hu-HU"/>
              </w:rPr>
              <w:t xml:space="preserve">Bruttó </w:t>
            </w:r>
            <w:r w:rsidR="00A43D5D">
              <w:rPr>
                <w:rFonts w:cstheme="minorHAnsi"/>
                <w:spacing w:val="-2"/>
                <w:lang w:eastAsia="hu-HU"/>
              </w:rPr>
              <w:t xml:space="preserve">ár </w:t>
            </w:r>
            <w:r w:rsidRPr="00F428E6">
              <w:rPr>
                <w:rFonts w:cstheme="minorHAnsi"/>
                <w:spacing w:val="-2"/>
                <w:lang w:eastAsia="hu-HU"/>
              </w:rPr>
              <w:t>összesen</w:t>
            </w:r>
          </w:p>
        </w:tc>
      </w:tr>
      <w:tr w:rsidR="00E845E1" w:rsidRPr="00F428E6" w14:paraId="08A36BB3" w14:textId="77777777" w:rsidTr="00A43D5D">
        <w:trPr>
          <w:trHeight w:val="365"/>
          <w:jc w:val="center"/>
        </w:trPr>
        <w:tc>
          <w:tcPr>
            <w:tcW w:w="496" w:type="dxa"/>
            <w:vAlign w:val="center"/>
          </w:tcPr>
          <w:p w14:paraId="2E790C9F" w14:textId="77777777" w:rsidR="00E845E1" w:rsidRPr="00F428E6" w:rsidRDefault="00E845E1" w:rsidP="00A43D5D">
            <w:pPr>
              <w:spacing w:after="0" w:line="240" w:lineRule="auto"/>
              <w:jc w:val="center"/>
              <w:rPr>
                <w:rFonts w:cstheme="minorHAnsi"/>
                <w:spacing w:val="-2"/>
                <w:lang w:eastAsia="hu-HU"/>
              </w:rPr>
            </w:pPr>
            <w:r w:rsidRPr="00F428E6">
              <w:rPr>
                <w:rFonts w:cstheme="minorHAnsi"/>
                <w:spacing w:val="-2"/>
                <w:lang w:eastAsia="hu-HU"/>
              </w:rPr>
              <w:t>1.</w:t>
            </w:r>
          </w:p>
        </w:tc>
        <w:tc>
          <w:tcPr>
            <w:tcW w:w="3718" w:type="dxa"/>
            <w:vAlign w:val="center"/>
          </w:tcPr>
          <w:p w14:paraId="74E5EF13" w14:textId="0FD4304A" w:rsidR="00020520" w:rsidRPr="00F428E6" w:rsidRDefault="00020520" w:rsidP="00A43D5D">
            <w:pPr>
              <w:spacing w:after="0" w:line="240" w:lineRule="auto"/>
              <w:jc w:val="center"/>
              <w:rPr>
                <w:rFonts w:cstheme="minorHAnsi"/>
                <w:spacing w:val="-2"/>
                <w:lang w:eastAsia="hu-HU"/>
              </w:rPr>
            </w:pPr>
          </w:p>
        </w:tc>
        <w:tc>
          <w:tcPr>
            <w:tcW w:w="1284" w:type="dxa"/>
            <w:vAlign w:val="center"/>
          </w:tcPr>
          <w:p w14:paraId="34119866" w14:textId="2794E96F" w:rsidR="00E845E1" w:rsidRPr="00F428E6" w:rsidRDefault="00E845E1" w:rsidP="00A43D5D">
            <w:pPr>
              <w:spacing w:after="0" w:line="240" w:lineRule="auto"/>
              <w:jc w:val="center"/>
              <w:rPr>
                <w:rFonts w:cstheme="minorHAnsi"/>
                <w:spacing w:val="-2"/>
                <w:lang w:eastAsia="hu-HU"/>
              </w:rPr>
            </w:pPr>
          </w:p>
        </w:tc>
        <w:tc>
          <w:tcPr>
            <w:tcW w:w="1301" w:type="dxa"/>
            <w:vAlign w:val="center"/>
          </w:tcPr>
          <w:p w14:paraId="22105B7F" w14:textId="64AF7E49" w:rsidR="00E845E1" w:rsidRPr="00F428E6" w:rsidRDefault="00E845E1" w:rsidP="00A43D5D">
            <w:pPr>
              <w:spacing w:after="0" w:line="240" w:lineRule="auto"/>
              <w:jc w:val="center"/>
              <w:rPr>
                <w:rFonts w:cstheme="minorHAnsi"/>
                <w:spacing w:val="-2"/>
                <w:lang w:eastAsia="hu-HU"/>
              </w:rPr>
            </w:pPr>
          </w:p>
        </w:tc>
        <w:tc>
          <w:tcPr>
            <w:tcW w:w="613" w:type="dxa"/>
            <w:vAlign w:val="center"/>
          </w:tcPr>
          <w:p w14:paraId="6892D3D4" w14:textId="14E70D43" w:rsidR="00E845E1" w:rsidRPr="00F428E6" w:rsidRDefault="00E845E1" w:rsidP="00A43D5D">
            <w:pPr>
              <w:spacing w:after="0" w:line="240" w:lineRule="auto"/>
              <w:jc w:val="center"/>
              <w:rPr>
                <w:rFonts w:cstheme="minorHAnsi"/>
                <w:spacing w:val="-2"/>
                <w:lang w:eastAsia="hu-HU"/>
              </w:rPr>
            </w:pPr>
          </w:p>
        </w:tc>
        <w:tc>
          <w:tcPr>
            <w:tcW w:w="1645" w:type="dxa"/>
            <w:vAlign w:val="center"/>
          </w:tcPr>
          <w:p w14:paraId="63D54ACC" w14:textId="6658FA37" w:rsidR="00E845E1" w:rsidRPr="00F428E6" w:rsidRDefault="00E845E1" w:rsidP="00A43D5D">
            <w:pPr>
              <w:spacing w:after="0" w:line="240" w:lineRule="auto"/>
              <w:jc w:val="center"/>
              <w:rPr>
                <w:rFonts w:cstheme="minorHAnsi"/>
                <w:spacing w:val="-2"/>
                <w:lang w:eastAsia="hu-HU"/>
              </w:rPr>
            </w:pPr>
          </w:p>
        </w:tc>
      </w:tr>
      <w:tr w:rsidR="00701B8A" w:rsidRPr="00F428E6" w14:paraId="2C6A36B3" w14:textId="77777777" w:rsidTr="00A43D5D">
        <w:trPr>
          <w:trHeight w:val="386"/>
          <w:jc w:val="center"/>
        </w:trPr>
        <w:tc>
          <w:tcPr>
            <w:tcW w:w="496" w:type="dxa"/>
            <w:vAlign w:val="center"/>
          </w:tcPr>
          <w:p w14:paraId="76C7742E" w14:textId="6E3CC582" w:rsidR="00701B8A" w:rsidRPr="00701B8A" w:rsidRDefault="00701B8A" w:rsidP="00A43D5D">
            <w:pPr>
              <w:spacing w:after="0" w:line="240" w:lineRule="auto"/>
              <w:jc w:val="center"/>
              <w:rPr>
                <w:rFonts w:cstheme="minorHAnsi"/>
                <w:spacing w:val="-2"/>
                <w:highlight w:val="yellow"/>
                <w:lang w:eastAsia="hu-HU"/>
              </w:rPr>
            </w:pPr>
            <w:r w:rsidRPr="00701B8A">
              <w:rPr>
                <w:rFonts w:cstheme="minorHAnsi"/>
                <w:spacing w:val="-2"/>
                <w:highlight w:val="yellow"/>
                <w:lang w:eastAsia="hu-HU"/>
              </w:rPr>
              <w:t>2.</w:t>
            </w:r>
          </w:p>
        </w:tc>
        <w:tc>
          <w:tcPr>
            <w:tcW w:w="3718" w:type="dxa"/>
            <w:vAlign w:val="center"/>
          </w:tcPr>
          <w:p w14:paraId="5CC0F475" w14:textId="77777777" w:rsidR="00701B8A" w:rsidRPr="00F428E6" w:rsidRDefault="00701B8A" w:rsidP="00A43D5D">
            <w:pPr>
              <w:spacing w:after="0" w:line="240" w:lineRule="auto"/>
              <w:jc w:val="center"/>
              <w:rPr>
                <w:rFonts w:cstheme="minorHAnsi"/>
                <w:spacing w:val="-2"/>
                <w:lang w:eastAsia="hu-HU"/>
              </w:rPr>
            </w:pPr>
          </w:p>
        </w:tc>
        <w:tc>
          <w:tcPr>
            <w:tcW w:w="1284" w:type="dxa"/>
            <w:vAlign w:val="center"/>
          </w:tcPr>
          <w:p w14:paraId="716F0E22" w14:textId="77777777" w:rsidR="00701B8A" w:rsidRPr="00F428E6" w:rsidRDefault="00701B8A" w:rsidP="00A43D5D">
            <w:pPr>
              <w:spacing w:after="0" w:line="240" w:lineRule="auto"/>
              <w:jc w:val="center"/>
              <w:rPr>
                <w:rFonts w:cstheme="minorHAnsi"/>
                <w:spacing w:val="-2"/>
                <w:lang w:eastAsia="hu-HU"/>
              </w:rPr>
            </w:pPr>
          </w:p>
        </w:tc>
        <w:tc>
          <w:tcPr>
            <w:tcW w:w="1301" w:type="dxa"/>
            <w:vAlign w:val="center"/>
          </w:tcPr>
          <w:p w14:paraId="4C7E2231" w14:textId="77777777" w:rsidR="00701B8A" w:rsidRPr="00F428E6" w:rsidRDefault="00701B8A" w:rsidP="00A43D5D">
            <w:pPr>
              <w:spacing w:after="0" w:line="240" w:lineRule="auto"/>
              <w:jc w:val="center"/>
              <w:rPr>
                <w:rFonts w:cstheme="minorHAnsi"/>
                <w:spacing w:val="-2"/>
                <w:lang w:eastAsia="hu-HU"/>
              </w:rPr>
            </w:pPr>
          </w:p>
        </w:tc>
        <w:tc>
          <w:tcPr>
            <w:tcW w:w="613" w:type="dxa"/>
            <w:vAlign w:val="center"/>
          </w:tcPr>
          <w:p w14:paraId="1DF284C0" w14:textId="77777777" w:rsidR="00701B8A" w:rsidRPr="00F428E6" w:rsidRDefault="00701B8A" w:rsidP="00A43D5D">
            <w:pPr>
              <w:spacing w:after="0" w:line="240" w:lineRule="auto"/>
              <w:jc w:val="center"/>
              <w:rPr>
                <w:rFonts w:cstheme="minorHAnsi"/>
                <w:spacing w:val="-2"/>
                <w:lang w:eastAsia="hu-HU"/>
              </w:rPr>
            </w:pPr>
          </w:p>
        </w:tc>
        <w:tc>
          <w:tcPr>
            <w:tcW w:w="1645" w:type="dxa"/>
            <w:vAlign w:val="center"/>
          </w:tcPr>
          <w:p w14:paraId="7BDB7025" w14:textId="77777777" w:rsidR="00701B8A" w:rsidRPr="00F428E6" w:rsidRDefault="00701B8A" w:rsidP="00A43D5D">
            <w:pPr>
              <w:spacing w:after="0" w:line="240" w:lineRule="auto"/>
              <w:jc w:val="center"/>
              <w:rPr>
                <w:rFonts w:cstheme="minorHAnsi"/>
                <w:spacing w:val="-2"/>
                <w:lang w:eastAsia="hu-HU"/>
              </w:rPr>
            </w:pPr>
          </w:p>
        </w:tc>
      </w:tr>
      <w:tr w:rsidR="00701B8A" w:rsidRPr="00F428E6" w14:paraId="56096104" w14:textId="77777777" w:rsidTr="00A43D5D">
        <w:trPr>
          <w:trHeight w:val="365"/>
          <w:jc w:val="center"/>
        </w:trPr>
        <w:tc>
          <w:tcPr>
            <w:tcW w:w="496" w:type="dxa"/>
            <w:vAlign w:val="center"/>
          </w:tcPr>
          <w:p w14:paraId="5798DF84" w14:textId="2E034442" w:rsidR="00701B8A" w:rsidRPr="00701B8A" w:rsidRDefault="00701B8A" w:rsidP="00A43D5D">
            <w:pPr>
              <w:spacing w:after="0" w:line="240" w:lineRule="auto"/>
              <w:jc w:val="center"/>
              <w:rPr>
                <w:rFonts w:cstheme="minorHAnsi"/>
                <w:spacing w:val="-2"/>
                <w:highlight w:val="yellow"/>
                <w:lang w:eastAsia="hu-HU"/>
              </w:rPr>
            </w:pPr>
            <w:r w:rsidRPr="00701B8A">
              <w:rPr>
                <w:rFonts w:cstheme="minorHAnsi"/>
                <w:spacing w:val="-2"/>
                <w:highlight w:val="yellow"/>
                <w:lang w:eastAsia="hu-HU"/>
              </w:rPr>
              <w:t>3.</w:t>
            </w:r>
          </w:p>
        </w:tc>
        <w:tc>
          <w:tcPr>
            <w:tcW w:w="3718" w:type="dxa"/>
            <w:vAlign w:val="center"/>
          </w:tcPr>
          <w:p w14:paraId="1EC3BC53" w14:textId="77777777" w:rsidR="00701B8A" w:rsidRPr="00F428E6" w:rsidRDefault="00701B8A" w:rsidP="00A43D5D">
            <w:pPr>
              <w:spacing w:after="0" w:line="240" w:lineRule="auto"/>
              <w:jc w:val="center"/>
              <w:rPr>
                <w:rFonts w:cstheme="minorHAnsi"/>
                <w:spacing w:val="-2"/>
                <w:lang w:eastAsia="hu-HU"/>
              </w:rPr>
            </w:pPr>
          </w:p>
        </w:tc>
        <w:tc>
          <w:tcPr>
            <w:tcW w:w="1284" w:type="dxa"/>
            <w:vAlign w:val="center"/>
          </w:tcPr>
          <w:p w14:paraId="561C7446" w14:textId="77777777" w:rsidR="00701B8A" w:rsidRPr="00F428E6" w:rsidRDefault="00701B8A" w:rsidP="00A43D5D">
            <w:pPr>
              <w:spacing w:after="0" w:line="240" w:lineRule="auto"/>
              <w:jc w:val="center"/>
              <w:rPr>
                <w:rFonts w:cstheme="minorHAnsi"/>
                <w:spacing w:val="-2"/>
                <w:lang w:eastAsia="hu-HU"/>
              </w:rPr>
            </w:pPr>
          </w:p>
        </w:tc>
        <w:tc>
          <w:tcPr>
            <w:tcW w:w="1301" w:type="dxa"/>
            <w:vAlign w:val="center"/>
          </w:tcPr>
          <w:p w14:paraId="1CA57D25" w14:textId="77777777" w:rsidR="00701B8A" w:rsidRPr="00F428E6" w:rsidRDefault="00701B8A" w:rsidP="00A43D5D">
            <w:pPr>
              <w:spacing w:after="0" w:line="240" w:lineRule="auto"/>
              <w:jc w:val="center"/>
              <w:rPr>
                <w:rFonts w:cstheme="minorHAnsi"/>
                <w:spacing w:val="-2"/>
                <w:lang w:eastAsia="hu-HU"/>
              </w:rPr>
            </w:pPr>
          </w:p>
        </w:tc>
        <w:tc>
          <w:tcPr>
            <w:tcW w:w="613" w:type="dxa"/>
            <w:vAlign w:val="center"/>
          </w:tcPr>
          <w:p w14:paraId="13BEB482" w14:textId="77777777" w:rsidR="00701B8A" w:rsidRPr="00F428E6" w:rsidRDefault="00701B8A" w:rsidP="00A43D5D">
            <w:pPr>
              <w:spacing w:after="0" w:line="240" w:lineRule="auto"/>
              <w:jc w:val="center"/>
              <w:rPr>
                <w:rFonts w:cstheme="minorHAnsi"/>
                <w:spacing w:val="-2"/>
                <w:lang w:eastAsia="hu-HU"/>
              </w:rPr>
            </w:pPr>
          </w:p>
        </w:tc>
        <w:tc>
          <w:tcPr>
            <w:tcW w:w="1645" w:type="dxa"/>
            <w:vAlign w:val="center"/>
          </w:tcPr>
          <w:p w14:paraId="161F9E52" w14:textId="77777777" w:rsidR="00701B8A" w:rsidRPr="00F428E6" w:rsidRDefault="00701B8A" w:rsidP="00A43D5D">
            <w:pPr>
              <w:spacing w:after="0" w:line="240" w:lineRule="auto"/>
              <w:jc w:val="center"/>
              <w:rPr>
                <w:rFonts w:cstheme="minorHAnsi"/>
                <w:spacing w:val="-2"/>
                <w:lang w:eastAsia="hu-HU"/>
              </w:rPr>
            </w:pPr>
          </w:p>
        </w:tc>
      </w:tr>
      <w:tr w:rsidR="00701B8A" w:rsidRPr="00F428E6" w14:paraId="6E1A7800" w14:textId="77777777" w:rsidTr="00A43D5D">
        <w:trPr>
          <w:trHeight w:val="386"/>
          <w:jc w:val="center"/>
        </w:trPr>
        <w:tc>
          <w:tcPr>
            <w:tcW w:w="496" w:type="dxa"/>
            <w:vAlign w:val="center"/>
          </w:tcPr>
          <w:p w14:paraId="5512E617" w14:textId="5E19D744" w:rsidR="00701B8A" w:rsidRPr="00701B8A" w:rsidRDefault="00701B8A" w:rsidP="00A43D5D">
            <w:pPr>
              <w:spacing w:after="0" w:line="240" w:lineRule="auto"/>
              <w:jc w:val="center"/>
              <w:rPr>
                <w:rFonts w:cstheme="minorHAnsi"/>
                <w:spacing w:val="-2"/>
                <w:highlight w:val="yellow"/>
                <w:lang w:eastAsia="hu-HU"/>
              </w:rPr>
            </w:pPr>
            <w:r w:rsidRPr="00701B8A">
              <w:rPr>
                <w:rFonts w:cstheme="minorHAnsi"/>
                <w:spacing w:val="-2"/>
                <w:highlight w:val="yellow"/>
                <w:lang w:eastAsia="hu-HU"/>
              </w:rPr>
              <w:t>(…)</w:t>
            </w:r>
          </w:p>
        </w:tc>
        <w:tc>
          <w:tcPr>
            <w:tcW w:w="3718" w:type="dxa"/>
            <w:vAlign w:val="center"/>
          </w:tcPr>
          <w:p w14:paraId="5111F684" w14:textId="77777777" w:rsidR="00701B8A" w:rsidRPr="00F428E6" w:rsidRDefault="00701B8A" w:rsidP="00A43D5D">
            <w:pPr>
              <w:spacing w:after="0" w:line="240" w:lineRule="auto"/>
              <w:jc w:val="center"/>
              <w:rPr>
                <w:rFonts w:cstheme="minorHAnsi"/>
                <w:spacing w:val="-2"/>
                <w:lang w:eastAsia="hu-HU"/>
              </w:rPr>
            </w:pPr>
          </w:p>
        </w:tc>
        <w:tc>
          <w:tcPr>
            <w:tcW w:w="1284" w:type="dxa"/>
            <w:vAlign w:val="center"/>
          </w:tcPr>
          <w:p w14:paraId="392B10F4" w14:textId="77777777" w:rsidR="00701B8A" w:rsidRPr="00F428E6" w:rsidRDefault="00701B8A" w:rsidP="00A43D5D">
            <w:pPr>
              <w:spacing w:after="0" w:line="240" w:lineRule="auto"/>
              <w:jc w:val="center"/>
              <w:rPr>
                <w:rFonts w:cstheme="minorHAnsi"/>
                <w:spacing w:val="-2"/>
                <w:lang w:eastAsia="hu-HU"/>
              </w:rPr>
            </w:pPr>
          </w:p>
        </w:tc>
        <w:tc>
          <w:tcPr>
            <w:tcW w:w="1301" w:type="dxa"/>
            <w:vAlign w:val="center"/>
          </w:tcPr>
          <w:p w14:paraId="443622CD" w14:textId="77777777" w:rsidR="00701B8A" w:rsidRPr="00F428E6" w:rsidRDefault="00701B8A" w:rsidP="00A43D5D">
            <w:pPr>
              <w:spacing w:after="0" w:line="240" w:lineRule="auto"/>
              <w:jc w:val="center"/>
              <w:rPr>
                <w:rFonts w:cstheme="minorHAnsi"/>
                <w:spacing w:val="-2"/>
                <w:lang w:eastAsia="hu-HU"/>
              </w:rPr>
            </w:pPr>
          </w:p>
        </w:tc>
        <w:tc>
          <w:tcPr>
            <w:tcW w:w="613" w:type="dxa"/>
            <w:vAlign w:val="center"/>
          </w:tcPr>
          <w:p w14:paraId="6BE1FB38" w14:textId="77777777" w:rsidR="00701B8A" w:rsidRPr="00F428E6" w:rsidRDefault="00701B8A" w:rsidP="00A43D5D">
            <w:pPr>
              <w:spacing w:after="0" w:line="240" w:lineRule="auto"/>
              <w:jc w:val="center"/>
              <w:rPr>
                <w:rFonts w:cstheme="minorHAnsi"/>
                <w:spacing w:val="-2"/>
                <w:lang w:eastAsia="hu-HU"/>
              </w:rPr>
            </w:pPr>
          </w:p>
        </w:tc>
        <w:tc>
          <w:tcPr>
            <w:tcW w:w="1645" w:type="dxa"/>
            <w:vAlign w:val="center"/>
          </w:tcPr>
          <w:p w14:paraId="576F90FF" w14:textId="77777777" w:rsidR="00701B8A" w:rsidRPr="00F428E6" w:rsidRDefault="00701B8A" w:rsidP="00A43D5D">
            <w:pPr>
              <w:spacing w:after="0" w:line="240" w:lineRule="auto"/>
              <w:jc w:val="center"/>
              <w:rPr>
                <w:rFonts w:cstheme="minorHAnsi"/>
                <w:spacing w:val="-2"/>
                <w:lang w:eastAsia="hu-HU"/>
              </w:rPr>
            </w:pPr>
          </w:p>
        </w:tc>
      </w:tr>
      <w:tr w:rsidR="00E845E1" w:rsidRPr="00F428E6" w14:paraId="7C66D72A" w14:textId="77777777" w:rsidTr="00A43D5D">
        <w:trPr>
          <w:trHeight w:val="365"/>
          <w:jc w:val="center"/>
        </w:trPr>
        <w:tc>
          <w:tcPr>
            <w:tcW w:w="5498" w:type="dxa"/>
            <w:gridSpan w:val="3"/>
            <w:vAlign w:val="center"/>
          </w:tcPr>
          <w:p w14:paraId="320E6BF1" w14:textId="319826AE" w:rsidR="00E845E1" w:rsidRPr="00F428E6" w:rsidRDefault="00E845E1" w:rsidP="00A43D5D">
            <w:pPr>
              <w:spacing w:after="0" w:line="240" w:lineRule="auto"/>
              <w:jc w:val="right"/>
              <w:rPr>
                <w:rFonts w:cstheme="minorHAnsi"/>
                <w:spacing w:val="-2"/>
                <w:lang w:eastAsia="hu-HU"/>
              </w:rPr>
            </w:pPr>
            <w:r w:rsidRPr="00F428E6">
              <w:rPr>
                <w:rFonts w:cstheme="minorHAnsi"/>
                <w:spacing w:val="-2"/>
                <w:lang w:eastAsia="hu-HU"/>
              </w:rPr>
              <w:t>Összesen:</w:t>
            </w:r>
          </w:p>
        </w:tc>
        <w:tc>
          <w:tcPr>
            <w:tcW w:w="1301" w:type="dxa"/>
            <w:vAlign w:val="center"/>
          </w:tcPr>
          <w:p w14:paraId="6E4FD4D0" w14:textId="722DE938" w:rsidR="00E845E1" w:rsidRPr="00F428E6" w:rsidRDefault="00E845E1" w:rsidP="00A43D5D">
            <w:pPr>
              <w:spacing w:after="0" w:line="240" w:lineRule="auto"/>
              <w:jc w:val="center"/>
              <w:rPr>
                <w:rFonts w:cstheme="minorHAnsi"/>
                <w:spacing w:val="-2"/>
                <w:lang w:eastAsia="hu-HU"/>
              </w:rPr>
            </w:pPr>
          </w:p>
        </w:tc>
        <w:tc>
          <w:tcPr>
            <w:tcW w:w="613" w:type="dxa"/>
            <w:vAlign w:val="center"/>
          </w:tcPr>
          <w:p w14:paraId="07A42EB8" w14:textId="0441FA59" w:rsidR="00E845E1" w:rsidRPr="00F428E6" w:rsidRDefault="00E845E1" w:rsidP="00A43D5D">
            <w:pPr>
              <w:spacing w:after="0" w:line="240" w:lineRule="auto"/>
              <w:jc w:val="center"/>
              <w:rPr>
                <w:rFonts w:cstheme="minorHAnsi"/>
                <w:spacing w:val="-2"/>
                <w:lang w:eastAsia="hu-HU"/>
              </w:rPr>
            </w:pPr>
          </w:p>
        </w:tc>
        <w:tc>
          <w:tcPr>
            <w:tcW w:w="1645" w:type="dxa"/>
            <w:vAlign w:val="center"/>
          </w:tcPr>
          <w:p w14:paraId="40A105C3" w14:textId="00778550" w:rsidR="00E845E1" w:rsidRPr="00F428E6" w:rsidRDefault="00E845E1" w:rsidP="00A43D5D">
            <w:pPr>
              <w:spacing w:after="0" w:line="240" w:lineRule="auto"/>
              <w:jc w:val="center"/>
              <w:rPr>
                <w:rFonts w:cstheme="minorHAnsi"/>
                <w:spacing w:val="-2"/>
                <w:lang w:eastAsia="hu-HU"/>
              </w:rPr>
            </w:pPr>
          </w:p>
        </w:tc>
      </w:tr>
      <w:bookmarkEnd w:id="3"/>
    </w:tbl>
    <w:p w14:paraId="2AA84C3F" w14:textId="77777777" w:rsidR="00F77E47" w:rsidRPr="00F428E6" w:rsidRDefault="00F77E47" w:rsidP="004F419E">
      <w:pPr>
        <w:pStyle w:val="Listaszerbekezds"/>
        <w:spacing w:before="189" w:after="0" w:line="240" w:lineRule="auto"/>
        <w:ind w:left="0"/>
        <w:jc w:val="both"/>
        <w:rPr>
          <w:rFonts w:cstheme="minorHAnsi"/>
          <w:lang w:eastAsia="hu-HU"/>
        </w:rPr>
      </w:pPr>
    </w:p>
    <w:p w14:paraId="60EAC4AC" w14:textId="77777777" w:rsidR="004F419E" w:rsidRPr="00F428E6" w:rsidRDefault="004F419E" w:rsidP="004F419E">
      <w:pPr>
        <w:pStyle w:val="Listaszerbekezds"/>
        <w:spacing w:before="189" w:after="0" w:line="240" w:lineRule="auto"/>
        <w:ind w:left="0"/>
        <w:jc w:val="both"/>
        <w:rPr>
          <w:rFonts w:cstheme="minorHAnsi"/>
          <w:b/>
          <w:lang w:eastAsia="hu-HU"/>
        </w:rPr>
      </w:pPr>
      <w:r w:rsidRPr="00F428E6">
        <w:rPr>
          <w:rFonts w:cstheme="minorHAnsi"/>
          <w:b/>
          <w:lang w:eastAsia="hu-HU"/>
        </w:rPr>
        <w:t>További feltételek:</w:t>
      </w:r>
    </w:p>
    <w:p w14:paraId="2987DC0B" w14:textId="77777777" w:rsidR="004F419E" w:rsidRPr="00F428E6" w:rsidRDefault="004F419E" w:rsidP="004F419E">
      <w:pPr>
        <w:pStyle w:val="Listaszerbekezds"/>
        <w:spacing w:before="189" w:after="0" w:line="240" w:lineRule="auto"/>
        <w:ind w:left="0"/>
        <w:jc w:val="both"/>
        <w:rPr>
          <w:rFonts w:cstheme="minorHAnsi"/>
          <w:lang w:eastAsia="hu-HU"/>
        </w:rPr>
      </w:pPr>
    </w:p>
    <w:p w14:paraId="5C115881" w14:textId="317B58DF" w:rsidR="00D12290" w:rsidRPr="00B727D4" w:rsidRDefault="00371288" w:rsidP="00701B8A">
      <w:pPr>
        <w:pStyle w:val="Listaszerbekezds"/>
        <w:numPr>
          <w:ilvl w:val="0"/>
          <w:numId w:val="7"/>
        </w:numPr>
        <w:spacing w:before="189" w:after="120" w:line="240" w:lineRule="auto"/>
        <w:ind w:left="426" w:hanging="426"/>
        <w:jc w:val="both"/>
        <w:rPr>
          <w:rFonts w:cstheme="minorHAnsi"/>
          <w:lang w:eastAsia="hu-HU"/>
        </w:rPr>
      </w:pPr>
      <w:r w:rsidRPr="00B727D4">
        <w:rPr>
          <w:rFonts w:cstheme="minorHAnsi"/>
          <w:lang w:eastAsia="hu-HU"/>
        </w:rPr>
        <w:t>Az ajánlat</w:t>
      </w:r>
      <w:r w:rsidR="000E3874">
        <w:rPr>
          <w:rFonts w:cstheme="minorHAnsi"/>
          <w:lang w:eastAsia="hu-HU"/>
        </w:rPr>
        <w:t xml:space="preserve">tétel </w:t>
      </w:r>
      <w:r w:rsidRPr="00B727D4">
        <w:rPr>
          <w:rFonts w:cstheme="minorHAnsi"/>
          <w:lang w:eastAsia="hu-HU"/>
        </w:rPr>
        <w:t xml:space="preserve">határideje: </w:t>
      </w:r>
      <w:r w:rsidR="00B727D4" w:rsidRPr="00B727D4">
        <w:rPr>
          <w:rFonts w:cstheme="minorHAnsi"/>
          <w:b/>
          <w:bCs/>
          <w:i/>
          <w:iCs/>
          <w:highlight w:val="yellow"/>
          <w:lang w:eastAsia="hu-HU"/>
        </w:rPr>
        <w:t>(dátum)</w:t>
      </w:r>
    </w:p>
    <w:p w14:paraId="207D23C8" w14:textId="77777777" w:rsidR="00371288" w:rsidRPr="00B727D4" w:rsidRDefault="00371288" w:rsidP="00701B8A">
      <w:pPr>
        <w:pStyle w:val="Listaszerbekezds"/>
        <w:numPr>
          <w:ilvl w:val="0"/>
          <w:numId w:val="7"/>
        </w:numPr>
        <w:spacing w:after="120"/>
        <w:ind w:left="426" w:hanging="426"/>
        <w:jc w:val="both"/>
        <w:rPr>
          <w:rFonts w:cstheme="minorHAnsi"/>
          <w:lang w:eastAsia="hu-HU"/>
        </w:rPr>
      </w:pPr>
      <w:r w:rsidRPr="00B727D4">
        <w:rPr>
          <w:rFonts w:cstheme="minorHAnsi"/>
          <w:lang w:eastAsia="hu-HU"/>
        </w:rPr>
        <w:t>A határidő a dokumentáció beérkezésének idejére vonatkozik.</w:t>
      </w:r>
    </w:p>
    <w:p w14:paraId="7BD27E1A" w14:textId="28750671" w:rsidR="00D12290" w:rsidRPr="00B727D4" w:rsidRDefault="00371288" w:rsidP="00701B8A">
      <w:pPr>
        <w:pStyle w:val="Listaszerbekezds"/>
        <w:numPr>
          <w:ilvl w:val="0"/>
          <w:numId w:val="7"/>
        </w:numPr>
        <w:spacing w:after="200"/>
        <w:ind w:left="426" w:hanging="426"/>
        <w:jc w:val="both"/>
        <w:rPr>
          <w:rFonts w:cstheme="minorHAnsi"/>
          <w:lang w:eastAsia="hu-HU"/>
        </w:rPr>
      </w:pPr>
      <w:r w:rsidRPr="00B727D4">
        <w:rPr>
          <w:rFonts w:cstheme="minorHAnsi"/>
          <w:lang w:eastAsia="hu-HU"/>
        </w:rPr>
        <w:t xml:space="preserve">Az ajánlattétel benyújtásának helye és módja: Az elkészített árajánlatot postai, vagy személyes úton nyújtandó be </w:t>
      </w:r>
      <w:r w:rsidR="00B727D4" w:rsidRPr="00B727D4">
        <w:rPr>
          <w:rFonts w:cstheme="minorHAnsi"/>
          <w:b/>
          <w:bCs/>
          <w:i/>
          <w:iCs/>
          <w:highlight w:val="yellow"/>
          <w:lang w:eastAsia="hu-HU"/>
        </w:rPr>
        <w:t>(Ajánlatkérő hivatalos neve, bejegyzett székhelyének címe</w:t>
      </w:r>
      <w:r w:rsidR="00B727D4" w:rsidRPr="00B727D4">
        <w:rPr>
          <w:rFonts w:cstheme="minorHAnsi"/>
          <w:lang w:eastAsia="hu-HU"/>
        </w:rPr>
        <w:t>)</w:t>
      </w:r>
      <w:r w:rsidR="00B727D4">
        <w:rPr>
          <w:rFonts w:cstheme="minorHAnsi"/>
          <w:lang w:eastAsia="hu-HU"/>
        </w:rPr>
        <w:t xml:space="preserve">-re </w:t>
      </w:r>
      <w:r w:rsidRPr="00B727D4">
        <w:rPr>
          <w:rFonts w:cstheme="minorHAnsi"/>
          <w:lang w:eastAsia="hu-HU"/>
        </w:rPr>
        <w:t>küldve, vagy digital</w:t>
      </w:r>
      <w:r w:rsidR="00D312D1" w:rsidRPr="00B727D4">
        <w:rPr>
          <w:rFonts w:cstheme="minorHAnsi"/>
          <w:lang w:eastAsia="hu-HU"/>
        </w:rPr>
        <w:t>i</w:t>
      </w:r>
      <w:r w:rsidR="002449CB" w:rsidRPr="00B727D4">
        <w:rPr>
          <w:rFonts w:cstheme="minorHAnsi"/>
          <w:lang w:eastAsia="hu-HU"/>
        </w:rPr>
        <w:t xml:space="preserve">zált formában, elektronikusan a </w:t>
      </w:r>
      <w:r w:rsidR="00B727D4" w:rsidRPr="00B727D4">
        <w:rPr>
          <w:rFonts w:cstheme="minorHAnsi"/>
          <w:b/>
          <w:bCs/>
          <w:highlight w:val="yellow"/>
          <w:lang w:eastAsia="hu-HU"/>
        </w:rPr>
        <w:t>(</w:t>
      </w:r>
      <w:r w:rsidR="00B727D4" w:rsidRPr="00B727D4">
        <w:rPr>
          <w:rFonts w:cstheme="minorHAnsi"/>
          <w:b/>
          <w:bCs/>
          <w:i/>
          <w:iCs/>
          <w:highlight w:val="yellow"/>
          <w:lang w:eastAsia="hu-HU"/>
        </w:rPr>
        <w:t>Ajánlatkérő e-mail címe</w:t>
      </w:r>
      <w:r w:rsidR="00B727D4" w:rsidRPr="00B727D4">
        <w:rPr>
          <w:rFonts w:cstheme="minorHAnsi"/>
          <w:b/>
          <w:bCs/>
          <w:highlight w:val="yellow"/>
          <w:lang w:eastAsia="hu-HU"/>
        </w:rPr>
        <w:t>)</w:t>
      </w:r>
      <w:r w:rsidR="00B727D4">
        <w:rPr>
          <w:rFonts w:cstheme="minorHAnsi"/>
          <w:lang w:eastAsia="hu-HU"/>
        </w:rPr>
        <w:t xml:space="preserve"> </w:t>
      </w:r>
      <w:r w:rsidRPr="00B727D4">
        <w:rPr>
          <w:rFonts w:cstheme="minorHAnsi"/>
          <w:lang w:eastAsia="hu-HU"/>
        </w:rPr>
        <w:t xml:space="preserve">e-mail címre történhet a </w:t>
      </w:r>
      <w:r w:rsidRPr="00B727D4">
        <w:rPr>
          <w:rFonts w:cstheme="minorHAnsi"/>
          <w:lang w:eastAsia="hu-HU"/>
        </w:rPr>
        <w:lastRenderedPageBreak/>
        <w:t>benyújtás határidejéig. Postai feladás esetén az ajánlat érvényességének vizsgálata során a beérkezés dátuma kerül figyelembe vételre!</w:t>
      </w:r>
    </w:p>
    <w:p w14:paraId="553CB277" w14:textId="6849DE3F" w:rsidR="00152DB2" w:rsidRPr="00B727D4" w:rsidRDefault="006624C2" w:rsidP="00701B8A">
      <w:pPr>
        <w:pStyle w:val="Listaszerbekezds"/>
        <w:numPr>
          <w:ilvl w:val="0"/>
          <w:numId w:val="7"/>
        </w:numPr>
        <w:spacing w:after="200"/>
        <w:ind w:left="426" w:hanging="426"/>
        <w:jc w:val="both"/>
        <w:rPr>
          <w:rFonts w:cstheme="minorHAnsi"/>
          <w:lang w:eastAsia="hu-HU"/>
        </w:rPr>
      </w:pPr>
      <w:r w:rsidRPr="00B727D4">
        <w:rPr>
          <w:rFonts w:cstheme="minorHAnsi"/>
        </w:rPr>
        <w:t xml:space="preserve">Az ajánlat érvényessége minimum </w:t>
      </w:r>
      <w:bookmarkStart w:id="4" w:name="_Hlk14272669"/>
      <w:r w:rsidR="00B727D4" w:rsidRPr="00B727D4">
        <w:rPr>
          <w:rFonts w:cstheme="minorHAnsi"/>
          <w:b/>
          <w:bCs/>
          <w:i/>
          <w:iCs/>
        </w:rPr>
        <w:t>(</w:t>
      </w:r>
      <w:r w:rsidR="00B727D4" w:rsidRPr="00B727D4">
        <w:rPr>
          <w:rFonts w:cstheme="minorHAnsi"/>
          <w:b/>
          <w:bCs/>
          <w:i/>
          <w:iCs/>
          <w:highlight w:val="yellow"/>
        </w:rPr>
        <w:t>180)</w:t>
      </w:r>
      <w:r w:rsidR="00B727D4" w:rsidRPr="00B727D4">
        <w:rPr>
          <w:rFonts w:cstheme="minorHAnsi"/>
        </w:rPr>
        <w:t xml:space="preserve"> </w:t>
      </w:r>
      <w:bookmarkEnd w:id="4"/>
      <w:r w:rsidR="00B727D4" w:rsidRPr="00B727D4">
        <w:rPr>
          <w:rFonts w:cstheme="minorHAnsi"/>
        </w:rPr>
        <w:t>nap</w:t>
      </w:r>
      <w:r w:rsidRPr="00B727D4">
        <w:rPr>
          <w:rFonts w:cstheme="minorHAnsi"/>
        </w:rPr>
        <w:t>.</w:t>
      </w:r>
    </w:p>
    <w:p w14:paraId="1497655C" w14:textId="0716441C" w:rsidR="00F960F8" w:rsidRPr="002F0A5C" w:rsidRDefault="009B7796" w:rsidP="00701B8A">
      <w:pPr>
        <w:pStyle w:val="Listaszerbekezds"/>
        <w:numPr>
          <w:ilvl w:val="0"/>
          <w:numId w:val="7"/>
        </w:numPr>
        <w:spacing w:after="200"/>
        <w:ind w:left="426" w:hanging="426"/>
        <w:jc w:val="both"/>
        <w:rPr>
          <w:rFonts w:cstheme="minorHAnsi"/>
        </w:rPr>
      </w:pPr>
      <w:r w:rsidRPr="002F0A5C">
        <w:rPr>
          <w:rFonts w:cstheme="minorHAnsi"/>
        </w:rPr>
        <w:t>A vállalkozási</w:t>
      </w:r>
      <w:r w:rsidR="00405485" w:rsidRPr="002F0A5C">
        <w:rPr>
          <w:rFonts w:cstheme="minorHAnsi"/>
        </w:rPr>
        <w:t xml:space="preserve"> szerződés megkötésének tervezett ideje: </w:t>
      </w:r>
      <w:r w:rsidR="002F0A5C" w:rsidRPr="002F0A5C">
        <w:rPr>
          <w:rFonts w:cstheme="minorHAnsi"/>
          <w:b/>
          <w:bCs/>
          <w:i/>
          <w:iCs/>
          <w:lang w:eastAsia="hu-HU"/>
        </w:rPr>
        <w:t>(</w:t>
      </w:r>
      <w:r w:rsidR="002F0A5C" w:rsidRPr="002F0A5C">
        <w:rPr>
          <w:rFonts w:cstheme="minorHAnsi"/>
          <w:b/>
          <w:bCs/>
          <w:i/>
          <w:iCs/>
          <w:highlight w:val="yellow"/>
          <w:lang w:eastAsia="hu-HU"/>
        </w:rPr>
        <w:t>a</w:t>
      </w:r>
      <w:r w:rsidR="00143079">
        <w:rPr>
          <w:rFonts w:cstheme="minorHAnsi"/>
          <w:b/>
          <w:bCs/>
          <w:i/>
          <w:iCs/>
          <w:highlight w:val="yellow"/>
          <w:lang w:eastAsia="hu-HU"/>
        </w:rPr>
        <w:t xml:space="preserve"> </w:t>
      </w:r>
      <w:r w:rsidR="002F0A5C" w:rsidRPr="002F0A5C">
        <w:rPr>
          <w:rFonts w:cstheme="minorHAnsi"/>
          <w:b/>
          <w:bCs/>
          <w:i/>
          <w:iCs/>
          <w:highlight w:val="yellow"/>
          <w:lang w:eastAsia="hu-HU"/>
        </w:rPr>
        <w:t>döntéshozatali jegyzőkönyv elkészítését</w:t>
      </w:r>
      <w:r w:rsidR="002F0A5C">
        <w:rPr>
          <w:rFonts w:cstheme="minorHAnsi"/>
          <w:b/>
          <w:bCs/>
          <w:i/>
          <w:iCs/>
          <w:highlight w:val="yellow"/>
          <w:lang w:eastAsia="hu-HU"/>
        </w:rPr>
        <w:t xml:space="preserve"> és a résztvevők kiértesítését</w:t>
      </w:r>
      <w:r w:rsidR="002F0A5C" w:rsidRPr="002F0A5C">
        <w:rPr>
          <w:rFonts w:cstheme="minorHAnsi"/>
          <w:b/>
          <w:bCs/>
          <w:i/>
          <w:iCs/>
          <w:highlight w:val="yellow"/>
          <w:lang w:eastAsia="hu-HU"/>
        </w:rPr>
        <w:t xml:space="preserve"> követő tetszőleges dátum</w:t>
      </w:r>
      <w:r w:rsidR="002F0A5C" w:rsidRPr="002F0A5C">
        <w:rPr>
          <w:rFonts w:cstheme="minorHAnsi"/>
          <w:b/>
          <w:bCs/>
          <w:i/>
          <w:iCs/>
          <w:lang w:eastAsia="hu-HU"/>
        </w:rPr>
        <w:t>)</w:t>
      </w:r>
    </w:p>
    <w:p w14:paraId="30F59C14" w14:textId="71D0E51B" w:rsidR="00866D38" w:rsidRPr="00B727D4" w:rsidRDefault="00866D38" w:rsidP="00701B8A">
      <w:pPr>
        <w:pStyle w:val="Listaszerbekezds"/>
        <w:numPr>
          <w:ilvl w:val="0"/>
          <w:numId w:val="7"/>
        </w:numPr>
        <w:spacing w:after="200"/>
        <w:ind w:left="426" w:hanging="426"/>
        <w:jc w:val="both"/>
        <w:rPr>
          <w:rFonts w:cstheme="minorHAnsi"/>
        </w:rPr>
      </w:pPr>
      <w:r w:rsidRPr="00B727D4">
        <w:rPr>
          <w:rFonts w:cstheme="minorHAnsi"/>
        </w:rPr>
        <w:t>Rész</w:t>
      </w:r>
      <w:r w:rsidR="000A640C" w:rsidRPr="00B727D4">
        <w:rPr>
          <w:rFonts w:cstheme="minorHAnsi"/>
        </w:rPr>
        <w:t>-</w:t>
      </w:r>
      <w:r w:rsidRPr="00B727D4">
        <w:rPr>
          <w:rFonts w:cstheme="minorHAnsi"/>
        </w:rPr>
        <w:t>ajánlattételre nincs lehetőség</w:t>
      </w:r>
      <w:r w:rsidR="00650C19" w:rsidRPr="00B727D4">
        <w:rPr>
          <w:rFonts w:cstheme="minorHAnsi"/>
        </w:rPr>
        <w:t>.</w:t>
      </w:r>
    </w:p>
    <w:p w14:paraId="65AD63A2" w14:textId="1F379FFA" w:rsidR="00A93E62" w:rsidRPr="00F428E6" w:rsidRDefault="00A93E62" w:rsidP="00701B8A">
      <w:pPr>
        <w:pStyle w:val="Listaszerbekezds"/>
        <w:numPr>
          <w:ilvl w:val="0"/>
          <w:numId w:val="7"/>
        </w:numPr>
        <w:spacing w:after="200"/>
        <w:ind w:left="426" w:hanging="426"/>
        <w:jc w:val="both"/>
        <w:rPr>
          <w:rFonts w:cstheme="minorHAnsi"/>
        </w:rPr>
      </w:pPr>
      <w:r w:rsidRPr="00F428E6">
        <w:rPr>
          <w:rFonts w:cstheme="minorHAnsi"/>
        </w:rPr>
        <w:t xml:space="preserve">Értékelési szempont: Az ajánlat értékelési szempontja: </w:t>
      </w:r>
      <w:r w:rsidR="002F0A5C" w:rsidRPr="002F0A5C">
        <w:rPr>
          <w:rFonts w:cstheme="minorHAnsi"/>
          <w:highlight w:val="yellow"/>
        </w:rPr>
        <w:t>(</w:t>
      </w:r>
      <w:r w:rsidRPr="002F0A5C">
        <w:rPr>
          <w:rFonts w:cstheme="minorHAnsi"/>
          <w:highlight w:val="yellow"/>
        </w:rPr>
        <w:t xml:space="preserve">legalacsonyabb </w:t>
      </w:r>
      <w:r w:rsidR="00D76FA2">
        <w:rPr>
          <w:rFonts w:cstheme="minorHAnsi"/>
          <w:highlight w:val="yellow"/>
        </w:rPr>
        <w:t>összegű ellenszolgáltatás</w:t>
      </w:r>
      <w:bookmarkStart w:id="5" w:name="_GoBack"/>
      <w:bookmarkEnd w:id="5"/>
      <w:r w:rsidRPr="002F0A5C">
        <w:rPr>
          <w:rFonts w:cstheme="minorHAnsi"/>
          <w:highlight w:val="yellow"/>
        </w:rPr>
        <w:t>, mely tekintetében a mellékelt táblázat „nettó összesen” sora kerül összehasonlításra</w:t>
      </w:r>
      <w:r w:rsidR="002F0A5C" w:rsidRPr="002F0A5C">
        <w:rPr>
          <w:rFonts w:cstheme="minorHAnsi"/>
          <w:highlight w:val="yellow"/>
        </w:rPr>
        <w:t>)</w:t>
      </w:r>
      <w:r w:rsidRPr="002F0A5C">
        <w:rPr>
          <w:rFonts w:cstheme="minorHAnsi"/>
          <w:highlight w:val="yellow"/>
        </w:rPr>
        <w:t>.</w:t>
      </w:r>
    </w:p>
    <w:p w14:paraId="47D4398F" w14:textId="7C086455" w:rsidR="00A93E62" w:rsidRPr="00F428E6" w:rsidRDefault="00A93E62" w:rsidP="00701B8A">
      <w:pPr>
        <w:pStyle w:val="Listaszerbekezds"/>
        <w:numPr>
          <w:ilvl w:val="0"/>
          <w:numId w:val="7"/>
        </w:numPr>
        <w:spacing w:after="200"/>
        <w:ind w:left="426" w:hanging="426"/>
        <w:jc w:val="both"/>
        <w:rPr>
          <w:rFonts w:cstheme="minorHAnsi"/>
        </w:rPr>
      </w:pPr>
      <w:r w:rsidRPr="00F428E6">
        <w:rPr>
          <w:rFonts w:cstheme="minorHAnsi"/>
        </w:rPr>
        <w:t>Számlázás:</w:t>
      </w:r>
      <w:r w:rsidRPr="00F428E6">
        <w:rPr>
          <w:rFonts w:cstheme="minorHAnsi"/>
          <w:sz w:val="20"/>
          <w:szCs w:val="20"/>
        </w:rPr>
        <w:t xml:space="preserve"> </w:t>
      </w:r>
      <w:r w:rsidRPr="00F428E6">
        <w:rPr>
          <w:rFonts w:cstheme="minorHAnsi"/>
        </w:rPr>
        <w:t>Az Ajánlattevőként szerződő fél Ajánlatkérőként szerződő fél megrendelt tételei alapján a szerződésben vállalt feladatainak végrehajtását követően, teljesítésigazolás alapján válik jogosulttá. Az Ajánlatkérőként szerződő fél előlegfizetést nem teljesít.</w:t>
      </w:r>
    </w:p>
    <w:p w14:paraId="33B0F885" w14:textId="77777777" w:rsidR="00A93E62" w:rsidRPr="00F428E6" w:rsidRDefault="00A93E62" w:rsidP="00701B8A">
      <w:pPr>
        <w:pStyle w:val="Listaszerbekezds"/>
        <w:numPr>
          <w:ilvl w:val="0"/>
          <w:numId w:val="7"/>
        </w:numPr>
        <w:spacing w:after="200"/>
        <w:ind w:left="426" w:hanging="426"/>
        <w:jc w:val="both"/>
        <w:rPr>
          <w:rFonts w:cstheme="minorHAnsi"/>
        </w:rPr>
      </w:pPr>
      <w:r w:rsidRPr="00F428E6">
        <w:rPr>
          <w:rFonts w:cstheme="minorHAnsi"/>
        </w:rPr>
        <w:t>Ajánlatkérő a beérkezett ajánlatok közül a felhívásban foglaltaknak megfelelő, legalacsonyabb ajánlatot benyújtó ajánlattevővel köti meg a szerződést, de a Ptk. 6:74. § (2) bekezdése alapján fenntartja magának a jogot a szerződéskötés megtagadására, az eljárás eredménytelenné nyilvánítására.</w:t>
      </w:r>
    </w:p>
    <w:p w14:paraId="273ACA6E" w14:textId="77777777" w:rsidR="00A93E62" w:rsidRPr="00F428E6" w:rsidRDefault="00A93E62" w:rsidP="00701B8A">
      <w:pPr>
        <w:pStyle w:val="Listaszerbekezds"/>
        <w:numPr>
          <w:ilvl w:val="0"/>
          <w:numId w:val="7"/>
        </w:numPr>
        <w:spacing w:after="200"/>
        <w:ind w:left="426" w:hanging="426"/>
        <w:jc w:val="both"/>
        <w:rPr>
          <w:rFonts w:cstheme="minorHAnsi"/>
        </w:rPr>
      </w:pPr>
      <w:r w:rsidRPr="00F428E6">
        <w:rPr>
          <w:rFonts w:cstheme="minorHAnsi"/>
        </w:rPr>
        <w:t>Ajánlatkérő felhívja ajánlattevő figyelmét, hogy az Ajánlattevőnek kell viselnie minden, az ajánlatának elkészítésével és benyújtásával kapcsolatban felmerülő költséget. Az Ajánlatkérő semmilyen esetben sem tehető felelőssé ezen költségek felmerüléséért, függetlenül az eljárás lefolyásától vagy kimenetelétől.</w:t>
      </w:r>
    </w:p>
    <w:p w14:paraId="75D0F646" w14:textId="22A98953" w:rsidR="00677AEA" w:rsidRPr="002F0A5C" w:rsidRDefault="002F0A5C" w:rsidP="00701B8A">
      <w:pPr>
        <w:pStyle w:val="Listaszerbekezds"/>
        <w:numPr>
          <w:ilvl w:val="0"/>
          <w:numId w:val="7"/>
        </w:numPr>
        <w:spacing w:after="200"/>
        <w:ind w:left="426" w:hanging="426"/>
        <w:jc w:val="both"/>
        <w:rPr>
          <w:rFonts w:cstheme="minorHAnsi"/>
          <w:highlight w:val="yellow"/>
        </w:rPr>
      </w:pPr>
      <w:r w:rsidRPr="002F0A5C">
        <w:rPr>
          <w:rFonts w:cstheme="minorHAnsi"/>
          <w:highlight w:val="yellow"/>
        </w:rPr>
        <w:t>U</w:t>
      </w:r>
      <w:r w:rsidR="00677AEA" w:rsidRPr="002F0A5C">
        <w:rPr>
          <w:rFonts w:cstheme="minorHAnsi"/>
          <w:highlight w:val="yellow"/>
        </w:rPr>
        <w:t>niós</w:t>
      </w:r>
      <w:r w:rsidRPr="002F0A5C">
        <w:rPr>
          <w:rFonts w:cstheme="minorHAnsi"/>
          <w:highlight w:val="yellow"/>
        </w:rPr>
        <w:t xml:space="preserve"> társfinanszírozású</w:t>
      </w:r>
      <w:r w:rsidR="00677AEA" w:rsidRPr="002F0A5C">
        <w:rPr>
          <w:rFonts w:cstheme="minorHAnsi"/>
          <w:highlight w:val="yellow"/>
        </w:rPr>
        <w:t xml:space="preserve"> projekt keretében </w:t>
      </w:r>
      <w:r w:rsidRPr="002F0A5C">
        <w:rPr>
          <w:rFonts w:cstheme="minorHAnsi"/>
          <w:highlight w:val="yellow"/>
        </w:rPr>
        <w:t>a projekt támogatói döntésre történő felterjesztése</w:t>
      </w:r>
      <w:r w:rsidR="00677AEA" w:rsidRPr="002F0A5C">
        <w:rPr>
          <w:rFonts w:cstheme="minorHAnsi"/>
          <w:i/>
          <w:iCs/>
          <w:highlight w:val="yellow"/>
        </w:rPr>
        <w:t xml:space="preserve"> </w:t>
      </w:r>
      <w:r w:rsidR="00677AEA" w:rsidRPr="002F0A5C">
        <w:rPr>
          <w:rFonts w:cstheme="minorHAnsi"/>
          <w:highlight w:val="yellow"/>
        </w:rPr>
        <w:t>megtörtént, KSZ általi jóváhagyása folyamatban. A Kbt. 53.§ (6) bek. alapján ajánlatkérő a támogatásra irányuló igény el nem fogadását, vagy az igényeltnél kisebb összegben történő elfogadását olyan körülménynek tekinti, amely miatt az eljárást eredménytelenné nyilváníthatja.</w:t>
      </w:r>
      <w:r>
        <w:rPr>
          <w:rFonts w:cstheme="minorHAnsi"/>
          <w:highlight w:val="yellow"/>
        </w:rPr>
        <w:t xml:space="preserve"> </w:t>
      </w:r>
      <w:r w:rsidRPr="002F0A5C">
        <w:rPr>
          <w:rFonts w:cstheme="minorHAnsi"/>
          <w:b/>
          <w:bCs/>
          <w:highlight w:val="yellow"/>
        </w:rPr>
        <w:t>(TÖRÖLHETŐ AZ EGÉSZ PONT, AMENNYIBEN A TÁMOGATÓI OKIRAT MÁR RENDELKEZÉSRE ÁLL)</w:t>
      </w:r>
    </w:p>
    <w:p w14:paraId="157495B6" w14:textId="77777777" w:rsidR="00A93E62" w:rsidRPr="00F428E6" w:rsidRDefault="00A93E62" w:rsidP="00701B8A">
      <w:pPr>
        <w:pStyle w:val="Listaszerbekezds"/>
        <w:numPr>
          <w:ilvl w:val="0"/>
          <w:numId w:val="7"/>
        </w:numPr>
        <w:spacing w:after="200"/>
        <w:ind w:left="426" w:hanging="426"/>
        <w:jc w:val="both"/>
        <w:rPr>
          <w:rFonts w:cstheme="minorHAnsi"/>
        </w:rPr>
      </w:pPr>
      <w:r w:rsidRPr="00F428E6">
        <w:rPr>
          <w:rFonts w:cstheme="minorHAnsi"/>
        </w:rPr>
        <w:t>Ajánlatkérő fenntartja a jogot, hogy a jelen ajánlatkérés alapján, annak eredményeként nem köt szerződést.</w:t>
      </w:r>
    </w:p>
    <w:p w14:paraId="34A01FFD" w14:textId="72102924" w:rsidR="00A93E62" w:rsidRPr="00F428E6" w:rsidRDefault="00A93E62" w:rsidP="00701B8A">
      <w:pPr>
        <w:pStyle w:val="Listaszerbekezds"/>
        <w:numPr>
          <w:ilvl w:val="0"/>
          <w:numId w:val="7"/>
        </w:numPr>
        <w:spacing w:after="200"/>
        <w:ind w:left="426" w:hanging="426"/>
        <w:jc w:val="both"/>
        <w:rPr>
          <w:rFonts w:cstheme="minorHAnsi"/>
        </w:rPr>
      </w:pPr>
      <w:r w:rsidRPr="00F428E6">
        <w:rPr>
          <w:rFonts w:cstheme="minorHAnsi"/>
        </w:rPr>
        <w:t>Ajánlatnak tartalmaznia kell az a mellékletben szereplő ajánlat</w:t>
      </w:r>
      <w:r w:rsidR="00677AEA" w:rsidRPr="00F428E6">
        <w:rPr>
          <w:rFonts w:cstheme="minorHAnsi"/>
        </w:rPr>
        <w:t>i Felolvasólapot</w:t>
      </w:r>
      <w:r w:rsidRPr="00F428E6">
        <w:rPr>
          <w:rFonts w:cstheme="minorHAnsi"/>
        </w:rPr>
        <w:t>.</w:t>
      </w:r>
    </w:p>
    <w:p w14:paraId="68A786CC" w14:textId="5A4048CF" w:rsidR="006624C2" w:rsidRPr="00F428E6" w:rsidRDefault="00A43D5D" w:rsidP="00020520">
      <w:pPr>
        <w:jc w:val="both"/>
        <w:rPr>
          <w:rFonts w:cstheme="minorHAnsi"/>
        </w:rPr>
      </w:pPr>
      <w:r>
        <w:rPr>
          <w:rFonts w:cstheme="minorHAnsi"/>
        </w:rPr>
        <w:t>Köszönjük ajánlatát</w:t>
      </w:r>
      <w:r w:rsidR="006624C2" w:rsidRPr="00F428E6">
        <w:rPr>
          <w:rFonts w:cstheme="minorHAnsi"/>
        </w:rPr>
        <w:t>!</w:t>
      </w:r>
    </w:p>
    <w:p w14:paraId="3FB10C8D" w14:textId="4F0FE416" w:rsidR="00882490" w:rsidRPr="00F428E6" w:rsidRDefault="00701B8A">
      <w:pPr>
        <w:rPr>
          <w:rFonts w:cstheme="minorHAnsi"/>
        </w:rPr>
      </w:pPr>
      <w:r w:rsidRPr="00701B8A">
        <w:rPr>
          <w:rFonts w:cstheme="minorHAnsi"/>
          <w:highlight w:val="yellow"/>
        </w:rPr>
        <w:t>(Keltezés</w:t>
      </w:r>
      <w:r>
        <w:rPr>
          <w:rFonts w:cstheme="minorHAnsi"/>
          <w:highlight w:val="yellow"/>
        </w:rPr>
        <w:t xml:space="preserve"> helye, időpontja</w:t>
      </w:r>
      <w:r w:rsidRPr="00701B8A">
        <w:rPr>
          <w:rFonts w:cstheme="minorHAnsi"/>
          <w:highlight w:val="yellow"/>
        </w:rPr>
        <w:t>)</w:t>
      </w:r>
    </w:p>
    <w:p w14:paraId="65F1DDA1" w14:textId="139E5ED8" w:rsidR="004F419E" w:rsidRPr="00F428E6" w:rsidRDefault="004F419E" w:rsidP="00DE73EC">
      <w:pPr>
        <w:spacing w:after="0" w:line="240" w:lineRule="auto"/>
        <w:ind w:left="5664" w:firstLine="708"/>
        <w:rPr>
          <w:rFonts w:cstheme="minorHAnsi"/>
        </w:rPr>
      </w:pPr>
      <w:bookmarkStart w:id="6" w:name="_Hlk14272702"/>
    </w:p>
    <w:p w14:paraId="0AD051CB" w14:textId="31C24A11" w:rsidR="000C528D" w:rsidRPr="00F428E6" w:rsidRDefault="000C528D" w:rsidP="00DB1A75">
      <w:pPr>
        <w:spacing w:after="0" w:line="240" w:lineRule="auto"/>
        <w:ind w:left="4956" w:firstLine="6"/>
        <w:jc w:val="center"/>
        <w:rPr>
          <w:rFonts w:cstheme="minorHAnsi"/>
          <w:b/>
        </w:rPr>
      </w:pPr>
      <w:r w:rsidRPr="00F428E6">
        <w:rPr>
          <w:rFonts w:cstheme="minorHAnsi"/>
          <w:b/>
        </w:rPr>
        <w:t>.............................</w:t>
      </w:r>
      <w:r w:rsidR="00701B8A" w:rsidRPr="00F428E6">
        <w:rPr>
          <w:rFonts w:cstheme="minorHAnsi"/>
          <w:b/>
        </w:rPr>
        <w:t>.................</w:t>
      </w:r>
    </w:p>
    <w:p w14:paraId="05617118" w14:textId="77777777" w:rsidR="00701B8A" w:rsidRDefault="00701B8A" w:rsidP="004F419E">
      <w:pPr>
        <w:spacing w:after="0" w:line="240" w:lineRule="auto"/>
        <w:ind w:left="4956" w:firstLine="6"/>
        <w:jc w:val="center"/>
        <w:rPr>
          <w:rFonts w:cstheme="minorHAnsi"/>
        </w:rPr>
      </w:pPr>
    </w:p>
    <w:p w14:paraId="333A303C" w14:textId="53EBF98B" w:rsidR="00DB1A75" w:rsidRDefault="00701B8A" w:rsidP="004F419E">
      <w:pPr>
        <w:spacing w:after="0" w:line="240" w:lineRule="auto"/>
        <w:ind w:left="4956" w:firstLine="6"/>
        <w:jc w:val="center"/>
        <w:rPr>
          <w:rFonts w:cstheme="minorHAnsi"/>
          <w:i/>
          <w:iCs/>
        </w:rPr>
      </w:pPr>
      <w:r w:rsidRPr="00701B8A">
        <w:rPr>
          <w:rFonts w:cstheme="minorHAnsi"/>
          <w:i/>
          <w:iCs/>
          <w:highlight w:val="yellow"/>
        </w:rPr>
        <w:t>Ajánlatkérő hivatalos képviselőjének neve, beosztása</w:t>
      </w:r>
    </w:p>
    <w:p w14:paraId="1ED13DF0" w14:textId="718AAF08" w:rsidR="00AF2D73" w:rsidRPr="00AF2D73" w:rsidRDefault="00AF2D73" w:rsidP="004F419E">
      <w:pPr>
        <w:spacing w:after="0" w:line="240" w:lineRule="auto"/>
        <w:ind w:left="4956" w:firstLine="6"/>
        <w:jc w:val="center"/>
        <w:rPr>
          <w:rFonts w:cstheme="minorHAnsi"/>
        </w:rPr>
      </w:pPr>
      <w:r w:rsidRPr="00AF2D73">
        <w:rPr>
          <w:rFonts w:cstheme="minorHAnsi"/>
        </w:rPr>
        <w:t>PH.</w:t>
      </w:r>
    </w:p>
    <w:bookmarkEnd w:id="6"/>
    <w:p w14:paraId="5A593E7E" w14:textId="77777777" w:rsidR="00EE5A74" w:rsidRPr="00701B8A" w:rsidRDefault="00EE5A74">
      <w:pPr>
        <w:rPr>
          <w:rFonts w:cstheme="minorHAnsi"/>
          <w:i/>
          <w:iCs/>
        </w:rPr>
      </w:pPr>
    </w:p>
    <w:p w14:paraId="0AB99241" w14:textId="77777777" w:rsidR="00020520" w:rsidRPr="00F428E6" w:rsidRDefault="00020520">
      <w:pPr>
        <w:rPr>
          <w:rFonts w:cstheme="minorHAnsi"/>
        </w:rPr>
      </w:pPr>
    </w:p>
    <w:p w14:paraId="2E136F5D" w14:textId="77777777" w:rsidR="00020520" w:rsidRPr="00F428E6" w:rsidRDefault="00020520">
      <w:pPr>
        <w:rPr>
          <w:rFonts w:cstheme="minorHAnsi"/>
        </w:rPr>
      </w:pPr>
    </w:p>
    <w:p w14:paraId="2CBF59AA" w14:textId="5F219EFC" w:rsidR="00087814" w:rsidRPr="00F428E6" w:rsidRDefault="00EE5A74" w:rsidP="00EE5A74">
      <w:pPr>
        <w:jc w:val="both"/>
        <w:rPr>
          <w:rFonts w:cstheme="minorHAnsi"/>
        </w:rPr>
      </w:pPr>
      <w:r w:rsidRPr="00F428E6">
        <w:rPr>
          <w:rFonts w:cstheme="minorHAnsi"/>
        </w:rPr>
        <w:t>Melléklet</w:t>
      </w:r>
      <w:r w:rsidR="00701B8A">
        <w:rPr>
          <w:rFonts w:cstheme="minorHAnsi"/>
        </w:rPr>
        <w:t>:</w:t>
      </w:r>
    </w:p>
    <w:p w14:paraId="7C8DC430" w14:textId="11C5728B" w:rsidR="00621DA8" w:rsidRPr="00F428E6" w:rsidRDefault="00701B8A" w:rsidP="00EE5A74">
      <w:pPr>
        <w:pStyle w:val="Listaszerbekezds"/>
        <w:numPr>
          <w:ilvl w:val="0"/>
          <w:numId w:val="4"/>
        </w:numPr>
        <w:jc w:val="both"/>
        <w:rPr>
          <w:rFonts w:cstheme="minorHAnsi"/>
        </w:rPr>
      </w:pPr>
      <w:r>
        <w:rPr>
          <w:rFonts w:cstheme="minorHAnsi"/>
        </w:rPr>
        <w:t>F</w:t>
      </w:r>
      <w:r w:rsidR="00621DA8" w:rsidRPr="00F428E6">
        <w:rPr>
          <w:rFonts w:cstheme="minorHAnsi"/>
        </w:rPr>
        <w:t>elolvasólap</w:t>
      </w:r>
    </w:p>
    <w:sectPr w:rsidR="00621DA8" w:rsidRPr="00F428E6" w:rsidSect="00ED50D4">
      <w:headerReference w:type="default" r:id="rId7"/>
      <w:footerReference w:type="default" r:id="rId8"/>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06AA65" w14:textId="77777777" w:rsidR="00A4174D" w:rsidRDefault="00A4174D" w:rsidP="00882490">
      <w:pPr>
        <w:spacing w:after="0" w:line="240" w:lineRule="auto"/>
      </w:pPr>
      <w:r>
        <w:separator/>
      </w:r>
    </w:p>
  </w:endnote>
  <w:endnote w:type="continuationSeparator" w:id="0">
    <w:p w14:paraId="1C9C2BB5" w14:textId="77777777" w:rsidR="00A4174D" w:rsidRDefault="00A4174D" w:rsidP="008824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mp;#39">
    <w:altName w:val="Times New Roman"/>
    <w:panose1 w:val="00000000000000000000"/>
    <w:charset w:val="00"/>
    <w:family w:val="roman"/>
    <w:notTrueType/>
    <w:pitch w:val="default"/>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8507268"/>
      <w:docPartObj>
        <w:docPartGallery w:val="Page Numbers (Bottom of Page)"/>
        <w:docPartUnique/>
      </w:docPartObj>
    </w:sdtPr>
    <w:sdtEndPr/>
    <w:sdtContent>
      <w:sdt>
        <w:sdtPr>
          <w:id w:val="-1705238520"/>
          <w:docPartObj>
            <w:docPartGallery w:val="Page Numbers (Top of Page)"/>
            <w:docPartUnique/>
          </w:docPartObj>
        </w:sdtPr>
        <w:sdtEndPr/>
        <w:sdtContent>
          <w:p w14:paraId="478133C5" w14:textId="6B3F9C35" w:rsidR="00F428E6" w:rsidRDefault="00F428E6" w:rsidP="00F428E6">
            <w:pPr>
              <w:pStyle w:val="llb"/>
              <w:jc w:val="center"/>
            </w:pPr>
            <w:r w:rsidRPr="00F428E6">
              <w:rPr>
                <w:rFonts w:cstheme="minorHAnsi"/>
              </w:rPr>
              <w:fldChar w:fldCharType="begin"/>
            </w:r>
            <w:r w:rsidRPr="00F428E6">
              <w:rPr>
                <w:rFonts w:cstheme="minorHAnsi"/>
              </w:rPr>
              <w:instrText>PAGE</w:instrText>
            </w:r>
            <w:r w:rsidRPr="00F428E6">
              <w:rPr>
                <w:rFonts w:cstheme="minorHAnsi"/>
              </w:rPr>
              <w:fldChar w:fldCharType="separate"/>
            </w:r>
            <w:r w:rsidRPr="00F428E6">
              <w:rPr>
                <w:rFonts w:cstheme="minorHAnsi"/>
              </w:rPr>
              <w:t>2</w:t>
            </w:r>
            <w:r w:rsidRPr="00F428E6">
              <w:rPr>
                <w:rFonts w:cstheme="minorHAnsi"/>
              </w:rPr>
              <w:fldChar w:fldCharType="end"/>
            </w:r>
            <w:r w:rsidRPr="00F428E6">
              <w:rPr>
                <w:rFonts w:cstheme="minorHAnsi"/>
              </w:rPr>
              <w:t xml:space="preserve"> / </w:t>
            </w:r>
            <w:r w:rsidRPr="00F428E6">
              <w:rPr>
                <w:rFonts w:cstheme="minorHAnsi"/>
              </w:rPr>
              <w:fldChar w:fldCharType="begin"/>
            </w:r>
            <w:r w:rsidRPr="00F428E6">
              <w:rPr>
                <w:rFonts w:cstheme="minorHAnsi"/>
              </w:rPr>
              <w:instrText>NUMPAGES</w:instrText>
            </w:r>
            <w:r w:rsidRPr="00F428E6">
              <w:rPr>
                <w:rFonts w:cstheme="minorHAnsi"/>
              </w:rPr>
              <w:fldChar w:fldCharType="separate"/>
            </w:r>
            <w:r w:rsidRPr="00F428E6">
              <w:rPr>
                <w:rFonts w:cstheme="minorHAnsi"/>
              </w:rPr>
              <w:t>2</w:t>
            </w:r>
            <w:r w:rsidRPr="00F428E6">
              <w:rPr>
                <w:rFonts w:cstheme="minorHAnsi"/>
              </w:rPr>
              <w:fldChar w:fldCharType="end"/>
            </w:r>
          </w:p>
        </w:sdtContent>
      </w:sdt>
    </w:sdtContent>
  </w:sdt>
  <w:p w14:paraId="0A222277" w14:textId="0158D21C" w:rsidR="0049438D" w:rsidRDefault="0049438D">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4F3E66" w14:textId="77777777" w:rsidR="00A4174D" w:rsidRDefault="00A4174D" w:rsidP="00882490">
      <w:pPr>
        <w:spacing w:after="0" w:line="240" w:lineRule="auto"/>
      </w:pPr>
      <w:r>
        <w:separator/>
      </w:r>
    </w:p>
  </w:footnote>
  <w:footnote w:type="continuationSeparator" w:id="0">
    <w:p w14:paraId="1D20AE7D" w14:textId="77777777" w:rsidR="00A4174D" w:rsidRDefault="00A4174D" w:rsidP="008824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E0AB4" w14:textId="5C8432FF" w:rsidR="0049438D" w:rsidRDefault="0049438D">
    <w:pPr>
      <w:pStyle w:val="lfej"/>
      <w:jc w:val="center"/>
    </w:pPr>
  </w:p>
  <w:p w14:paraId="41CD8E68" w14:textId="77777777" w:rsidR="0049438D" w:rsidRDefault="0049438D">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652CC1"/>
    <w:multiLevelType w:val="hybridMultilevel"/>
    <w:tmpl w:val="83E6A93A"/>
    <w:lvl w:ilvl="0" w:tplc="5A165E7E">
      <w:start w:val="1"/>
      <w:numFmt w:val="upperRoman"/>
      <w:lvlText w:val="%1."/>
      <w:lvlJc w:val="left"/>
      <w:pPr>
        <w:ind w:left="1080" w:hanging="72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8CD2C84"/>
    <w:multiLevelType w:val="hybridMultilevel"/>
    <w:tmpl w:val="E724F3F4"/>
    <w:lvl w:ilvl="0" w:tplc="040E0013">
      <w:start w:val="1"/>
      <w:numFmt w:val="upperRoman"/>
      <w:lvlText w:val="%1."/>
      <w:lvlJc w:val="righ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18E823B8"/>
    <w:multiLevelType w:val="hybridMultilevel"/>
    <w:tmpl w:val="64CAF06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2E065F47"/>
    <w:multiLevelType w:val="hybridMultilevel"/>
    <w:tmpl w:val="E4C884A6"/>
    <w:lvl w:ilvl="0" w:tplc="C4A20C8E">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3D774818"/>
    <w:multiLevelType w:val="hybridMultilevel"/>
    <w:tmpl w:val="1410EF86"/>
    <w:lvl w:ilvl="0" w:tplc="DA360544">
      <w:start w:val="65535"/>
      <w:numFmt w:val="bullet"/>
      <w:lvlText w:val="-"/>
      <w:lvlJc w:val="left"/>
      <w:pPr>
        <w:ind w:left="720" w:hanging="360"/>
      </w:pPr>
      <w:rPr>
        <w:rFonts w:ascii="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459E7FAD"/>
    <w:multiLevelType w:val="hybridMultilevel"/>
    <w:tmpl w:val="2F1EE29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46D06739"/>
    <w:multiLevelType w:val="hybridMultilevel"/>
    <w:tmpl w:val="67BE735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4DE1695D"/>
    <w:multiLevelType w:val="hybridMultilevel"/>
    <w:tmpl w:val="64CAF06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5127134F"/>
    <w:multiLevelType w:val="hybridMultilevel"/>
    <w:tmpl w:val="83E6A93A"/>
    <w:lvl w:ilvl="0" w:tplc="5A165E7E">
      <w:start w:val="1"/>
      <w:numFmt w:val="upperRoman"/>
      <w:lvlText w:val="%1."/>
      <w:lvlJc w:val="left"/>
      <w:pPr>
        <w:ind w:left="1080" w:hanging="72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65110F8A"/>
    <w:multiLevelType w:val="hybridMultilevel"/>
    <w:tmpl w:val="627E15C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5"/>
  </w:num>
  <w:num w:numId="2">
    <w:abstractNumId w:val="0"/>
  </w:num>
  <w:num w:numId="3">
    <w:abstractNumId w:val="8"/>
  </w:num>
  <w:num w:numId="4">
    <w:abstractNumId w:val="3"/>
  </w:num>
  <w:num w:numId="5">
    <w:abstractNumId w:val="9"/>
  </w:num>
  <w:num w:numId="6">
    <w:abstractNumId w:val="7"/>
  </w:num>
  <w:num w:numId="7">
    <w:abstractNumId w:val="2"/>
  </w:num>
  <w:num w:numId="8">
    <w:abstractNumId w:val="6"/>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1C1"/>
    <w:rsid w:val="00012529"/>
    <w:rsid w:val="0001383D"/>
    <w:rsid w:val="00020114"/>
    <w:rsid w:val="00020520"/>
    <w:rsid w:val="000259A9"/>
    <w:rsid w:val="00041681"/>
    <w:rsid w:val="0004434A"/>
    <w:rsid w:val="00045D5B"/>
    <w:rsid w:val="00047977"/>
    <w:rsid w:val="00061D53"/>
    <w:rsid w:val="00067BAC"/>
    <w:rsid w:val="00072C8F"/>
    <w:rsid w:val="00073590"/>
    <w:rsid w:val="0007419E"/>
    <w:rsid w:val="000753DB"/>
    <w:rsid w:val="00087814"/>
    <w:rsid w:val="00092A5D"/>
    <w:rsid w:val="000A640C"/>
    <w:rsid w:val="000B2A00"/>
    <w:rsid w:val="000C2CC6"/>
    <w:rsid w:val="000C528D"/>
    <w:rsid w:val="000C738B"/>
    <w:rsid w:val="000E3874"/>
    <w:rsid w:val="000E56FF"/>
    <w:rsid w:val="000F14D3"/>
    <w:rsid w:val="00100E07"/>
    <w:rsid w:val="0010660B"/>
    <w:rsid w:val="00124AAF"/>
    <w:rsid w:val="00125367"/>
    <w:rsid w:val="00134945"/>
    <w:rsid w:val="00143079"/>
    <w:rsid w:val="0014540A"/>
    <w:rsid w:val="00152DB2"/>
    <w:rsid w:val="00173E55"/>
    <w:rsid w:val="001B15CC"/>
    <w:rsid w:val="001B1A58"/>
    <w:rsid w:val="001B4587"/>
    <w:rsid w:val="001D7A80"/>
    <w:rsid w:val="001F6197"/>
    <w:rsid w:val="00231E35"/>
    <w:rsid w:val="00232CAE"/>
    <w:rsid w:val="00233E9A"/>
    <w:rsid w:val="0023495D"/>
    <w:rsid w:val="00242AC9"/>
    <w:rsid w:val="002449CB"/>
    <w:rsid w:val="002522E5"/>
    <w:rsid w:val="002625AB"/>
    <w:rsid w:val="002A56E8"/>
    <w:rsid w:val="002B605C"/>
    <w:rsid w:val="002D12B0"/>
    <w:rsid w:val="002F0A5C"/>
    <w:rsid w:val="002F4F2C"/>
    <w:rsid w:val="003046C7"/>
    <w:rsid w:val="00311914"/>
    <w:rsid w:val="00315BC8"/>
    <w:rsid w:val="0031783D"/>
    <w:rsid w:val="003344EE"/>
    <w:rsid w:val="0034309B"/>
    <w:rsid w:val="00363B0F"/>
    <w:rsid w:val="003642C1"/>
    <w:rsid w:val="00371288"/>
    <w:rsid w:val="00395CE9"/>
    <w:rsid w:val="003A075A"/>
    <w:rsid w:val="003A1A9F"/>
    <w:rsid w:val="003C7C31"/>
    <w:rsid w:val="003F10D3"/>
    <w:rsid w:val="00403FFB"/>
    <w:rsid w:val="00405485"/>
    <w:rsid w:val="0041340A"/>
    <w:rsid w:val="004246FA"/>
    <w:rsid w:val="00425D07"/>
    <w:rsid w:val="0043346C"/>
    <w:rsid w:val="004365E1"/>
    <w:rsid w:val="004551B6"/>
    <w:rsid w:val="00457C40"/>
    <w:rsid w:val="004610E3"/>
    <w:rsid w:val="00465AB3"/>
    <w:rsid w:val="0049438D"/>
    <w:rsid w:val="004B6DB4"/>
    <w:rsid w:val="004B7527"/>
    <w:rsid w:val="004C375D"/>
    <w:rsid w:val="004E09D8"/>
    <w:rsid w:val="004E2801"/>
    <w:rsid w:val="004E3324"/>
    <w:rsid w:val="004F2D79"/>
    <w:rsid w:val="004F419E"/>
    <w:rsid w:val="004F51C1"/>
    <w:rsid w:val="004F7BCD"/>
    <w:rsid w:val="005012B7"/>
    <w:rsid w:val="005034C6"/>
    <w:rsid w:val="005053B0"/>
    <w:rsid w:val="00505B5E"/>
    <w:rsid w:val="005209CD"/>
    <w:rsid w:val="0053681E"/>
    <w:rsid w:val="00560BFF"/>
    <w:rsid w:val="0057485E"/>
    <w:rsid w:val="005954CF"/>
    <w:rsid w:val="005A5CDE"/>
    <w:rsid w:val="005B08C4"/>
    <w:rsid w:val="005C49F4"/>
    <w:rsid w:val="005D758C"/>
    <w:rsid w:val="005F2ED5"/>
    <w:rsid w:val="00621DA8"/>
    <w:rsid w:val="006270E1"/>
    <w:rsid w:val="00631C85"/>
    <w:rsid w:val="00650C19"/>
    <w:rsid w:val="006624C2"/>
    <w:rsid w:val="00677AEA"/>
    <w:rsid w:val="00693FF6"/>
    <w:rsid w:val="006A79FA"/>
    <w:rsid w:val="006C0B2D"/>
    <w:rsid w:val="006C485D"/>
    <w:rsid w:val="006D1200"/>
    <w:rsid w:val="006D513E"/>
    <w:rsid w:val="006F44E8"/>
    <w:rsid w:val="006F6295"/>
    <w:rsid w:val="0070087E"/>
    <w:rsid w:val="00701B8A"/>
    <w:rsid w:val="007240C2"/>
    <w:rsid w:val="00725E50"/>
    <w:rsid w:val="0073270B"/>
    <w:rsid w:val="00736D61"/>
    <w:rsid w:val="007373AB"/>
    <w:rsid w:val="00742DB4"/>
    <w:rsid w:val="007653A1"/>
    <w:rsid w:val="007703D1"/>
    <w:rsid w:val="007740F1"/>
    <w:rsid w:val="00774C4B"/>
    <w:rsid w:val="00781409"/>
    <w:rsid w:val="007914D2"/>
    <w:rsid w:val="00795169"/>
    <w:rsid w:val="007A2126"/>
    <w:rsid w:val="007B2DC2"/>
    <w:rsid w:val="007F1B8E"/>
    <w:rsid w:val="007F1E0F"/>
    <w:rsid w:val="007F35F3"/>
    <w:rsid w:val="00817F13"/>
    <w:rsid w:val="00826785"/>
    <w:rsid w:val="0083098C"/>
    <w:rsid w:val="00856F4A"/>
    <w:rsid w:val="00866D38"/>
    <w:rsid w:val="00867422"/>
    <w:rsid w:val="008755DC"/>
    <w:rsid w:val="00882490"/>
    <w:rsid w:val="008959D3"/>
    <w:rsid w:val="008A2345"/>
    <w:rsid w:val="008A2EA1"/>
    <w:rsid w:val="008B395F"/>
    <w:rsid w:val="008D1B00"/>
    <w:rsid w:val="008D622E"/>
    <w:rsid w:val="008E2737"/>
    <w:rsid w:val="00904AFE"/>
    <w:rsid w:val="00910275"/>
    <w:rsid w:val="00916FF9"/>
    <w:rsid w:val="009325AD"/>
    <w:rsid w:val="0093622D"/>
    <w:rsid w:val="009655B4"/>
    <w:rsid w:val="009669D9"/>
    <w:rsid w:val="00970A16"/>
    <w:rsid w:val="00977085"/>
    <w:rsid w:val="009865B2"/>
    <w:rsid w:val="00992200"/>
    <w:rsid w:val="009A228F"/>
    <w:rsid w:val="009B7796"/>
    <w:rsid w:val="009B7EAA"/>
    <w:rsid w:val="009E3F5E"/>
    <w:rsid w:val="00A4174D"/>
    <w:rsid w:val="00A429BB"/>
    <w:rsid w:val="00A43D5D"/>
    <w:rsid w:val="00A45625"/>
    <w:rsid w:val="00A6250F"/>
    <w:rsid w:val="00A93E62"/>
    <w:rsid w:val="00AB2A7D"/>
    <w:rsid w:val="00AC1A30"/>
    <w:rsid w:val="00AC48EE"/>
    <w:rsid w:val="00AE51B4"/>
    <w:rsid w:val="00AF10BE"/>
    <w:rsid w:val="00AF2D73"/>
    <w:rsid w:val="00B20366"/>
    <w:rsid w:val="00B2313D"/>
    <w:rsid w:val="00B406D5"/>
    <w:rsid w:val="00B614C6"/>
    <w:rsid w:val="00B6613D"/>
    <w:rsid w:val="00B727D4"/>
    <w:rsid w:val="00B76FE3"/>
    <w:rsid w:val="00B81F38"/>
    <w:rsid w:val="00B87987"/>
    <w:rsid w:val="00B87F0D"/>
    <w:rsid w:val="00BC4145"/>
    <w:rsid w:val="00BD1590"/>
    <w:rsid w:val="00BD2619"/>
    <w:rsid w:val="00BE1D2D"/>
    <w:rsid w:val="00BF00E1"/>
    <w:rsid w:val="00C201AA"/>
    <w:rsid w:val="00C24E79"/>
    <w:rsid w:val="00C269C7"/>
    <w:rsid w:val="00C32C64"/>
    <w:rsid w:val="00C35E10"/>
    <w:rsid w:val="00C44E4C"/>
    <w:rsid w:val="00C46A48"/>
    <w:rsid w:val="00C57475"/>
    <w:rsid w:val="00C72A23"/>
    <w:rsid w:val="00C916C0"/>
    <w:rsid w:val="00C93F15"/>
    <w:rsid w:val="00CA6583"/>
    <w:rsid w:val="00CD3324"/>
    <w:rsid w:val="00CE42A0"/>
    <w:rsid w:val="00D112EB"/>
    <w:rsid w:val="00D12290"/>
    <w:rsid w:val="00D1312F"/>
    <w:rsid w:val="00D24EC0"/>
    <w:rsid w:val="00D312D1"/>
    <w:rsid w:val="00D4149A"/>
    <w:rsid w:val="00D43BF4"/>
    <w:rsid w:val="00D639C7"/>
    <w:rsid w:val="00D76FA2"/>
    <w:rsid w:val="00D846F5"/>
    <w:rsid w:val="00DA1F86"/>
    <w:rsid w:val="00DB1A75"/>
    <w:rsid w:val="00DB2521"/>
    <w:rsid w:val="00DB546F"/>
    <w:rsid w:val="00DB5483"/>
    <w:rsid w:val="00DC3397"/>
    <w:rsid w:val="00DC472D"/>
    <w:rsid w:val="00DD5150"/>
    <w:rsid w:val="00DE3EC2"/>
    <w:rsid w:val="00DE406E"/>
    <w:rsid w:val="00DE5446"/>
    <w:rsid w:val="00DE73EC"/>
    <w:rsid w:val="00DF00F6"/>
    <w:rsid w:val="00DF04AA"/>
    <w:rsid w:val="00DF5908"/>
    <w:rsid w:val="00E10A6D"/>
    <w:rsid w:val="00E11327"/>
    <w:rsid w:val="00E24852"/>
    <w:rsid w:val="00E42211"/>
    <w:rsid w:val="00E555B5"/>
    <w:rsid w:val="00E57B5B"/>
    <w:rsid w:val="00E57B6A"/>
    <w:rsid w:val="00E845E1"/>
    <w:rsid w:val="00EC5ECE"/>
    <w:rsid w:val="00ED50D4"/>
    <w:rsid w:val="00EE1755"/>
    <w:rsid w:val="00EE5A74"/>
    <w:rsid w:val="00EE6575"/>
    <w:rsid w:val="00EF7AF4"/>
    <w:rsid w:val="00F12CD8"/>
    <w:rsid w:val="00F16A29"/>
    <w:rsid w:val="00F334E3"/>
    <w:rsid w:val="00F3365D"/>
    <w:rsid w:val="00F35AB5"/>
    <w:rsid w:val="00F428E6"/>
    <w:rsid w:val="00F466A7"/>
    <w:rsid w:val="00F53FCF"/>
    <w:rsid w:val="00F6600E"/>
    <w:rsid w:val="00F704D7"/>
    <w:rsid w:val="00F77E47"/>
    <w:rsid w:val="00F845C4"/>
    <w:rsid w:val="00F960F8"/>
    <w:rsid w:val="00FB79D8"/>
    <w:rsid w:val="00FF5F01"/>
    <w:rsid w:val="00FF6DC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6CB3C"/>
  <w15:docId w15:val="{CE0ED6C8-F8F3-4A43-9198-595B2F62D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EE1755"/>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uiPriority w:val="39"/>
    <w:rsid w:val="004F51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borkszveg">
    <w:name w:val="Balloon Text"/>
    <w:basedOn w:val="Norml"/>
    <w:link w:val="BuborkszvegChar"/>
    <w:uiPriority w:val="99"/>
    <w:semiHidden/>
    <w:unhideWhenUsed/>
    <w:rsid w:val="008D1B00"/>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8D1B00"/>
    <w:rPr>
      <w:rFonts w:ascii="Segoe UI" w:hAnsi="Segoe UI" w:cs="Segoe UI"/>
      <w:sz w:val="18"/>
      <w:szCs w:val="18"/>
    </w:rPr>
  </w:style>
  <w:style w:type="paragraph" w:styleId="lfej">
    <w:name w:val="header"/>
    <w:basedOn w:val="Norml"/>
    <w:link w:val="lfejChar"/>
    <w:uiPriority w:val="99"/>
    <w:unhideWhenUsed/>
    <w:rsid w:val="00882490"/>
    <w:pPr>
      <w:tabs>
        <w:tab w:val="center" w:pos="4536"/>
        <w:tab w:val="right" w:pos="9072"/>
      </w:tabs>
      <w:spacing w:after="0" w:line="240" w:lineRule="auto"/>
    </w:pPr>
  </w:style>
  <w:style w:type="character" w:customStyle="1" w:styleId="lfejChar">
    <w:name w:val="Élőfej Char"/>
    <w:basedOn w:val="Bekezdsalapbettpusa"/>
    <w:link w:val="lfej"/>
    <w:uiPriority w:val="99"/>
    <w:rsid w:val="00882490"/>
  </w:style>
  <w:style w:type="paragraph" w:styleId="llb">
    <w:name w:val="footer"/>
    <w:basedOn w:val="Norml"/>
    <w:link w:val="llbChar"/>
    <w:uiPriority w:val="99"/>
    <w:unhideWhenUsed/>
    <w:rsid w:val="00882490"/>
    <w:pPr>
      <w:tabs>
        <w:tab w:val="center" w:pos="4536"/>
        <w:tab w:val="right" w:pos="9072"/>
      </w:tabs>
      <w:spacing w:after="0" w:line="240" w:lineRule="auto"/>
    </w:pPr>
  </w:style>
  <w:style w:type="character" w:customStyle="1" w:styleId="llbChar">
    <w:name w:val="Élőláb Char"/>
    <w:basedOn w:val="Bekezdsalapbettpusa"/>
    <w:link w:val="llb"/>
    <w:uiPriority w:val="99"/>
    <w:rsid w:val="00882490"/>
  </w:style>
  <w:style w:type="character" w:styleId="Hiperhivatkozs">
    <w:name w:val="Hyperlink"/>
    <w:basedOn w:val="Bekezdsalapbettpusa"/>
    <w:uiPriority w:val="99"/>
    <w:unhideWhenUsed/>
    <w:rsid w:val="00152DB2"/>
    <w:rPr>
      <w:color w:val="0563C1" w:themeColor="hyperlink"/>
      <w:u w:val="single"/>
    </w:rPr>
  </w:style>
  <w:style w:type="paragraph" w:styleId="Listaszerbekezds">
    <w:name w:val="List Paragraph"/>
    <w:basedOn w:val="Norml"/>
    <w:uiPriority w:val="34"/>
    <w:qFormat/>
    <w:rsid w:val="00087814"/>
    <w:pPr>
      <w:ind w:left="720"/>
      <w:contextualSpacing/>
    </w:pPr>
  </w:style>
  <w:style w:type="paragraph" w:customStyle="1" w:styleId="standard">
    <w:name w:val="standard"/>
    <w:basedOn w:val="Norml"/>
    <w:rsid w:val="00087814"/>
    <w:pPr>
      <w:spacing w:after="0" w:line="240" w:lineRule="auto"/>
    </w:pPr>
    <w:rPr>
      <w:rFonts w:ascii="&amp;#39" w:eastAsia="Times New Roman" w:hAnsi="&amp;#39" w:cs="Times New Roman"/>
      <w:sz w:val="24"/>
      <w:szCs w:val="24"/>
      <w:lang w:eastAsia="hu-HU"/>
    </w:rPr>
  </w:style>
  <w:style w:type="character" w:styleId="Jegyzethivatkozs">
    <w:name w:val="annotation reference"/>
    <w:basedOn w:val="Bekezdsalapbettpusa"/>
    <w:uiPriority w:val="99"/>
    <w:semiHidden/>
    <w:unhideWhenUsed/>
    <w:rsid w:val="00087814"/>
    <w:rPr>
      <w:sz w:val="18"/>
      <w:szCs w:val="18"/>
    </w:rPr>
  </w:style>
  <w:style w:type="paragraph" w:styleId="Jegyzetszveg">
    <w:name w:val="annotation text"/>
    <w:basedOn w:val="Norml"/>
    <w:link w:val="JegyzetszvegChar"/>
    <w:uiPriority w:val="99"/>
    <w:semiHidden/>
    <w:unhideWhenUsed/>
    <w:rsid w:val="00087814"/>
    <w:pPr>
      <w:spacing w:line="240" w:lineRule="auto"/>
    </w:pPr>
    <w:rPr>
      <w:sz w:val="24"/>
      <w:szCs w:val="24"/>
    </w:rPr>
  </w:style>
  <w:style w:type="character" w:customStyle="1" w:styleId="JegyzetszvegChar">
    <w:name w:val="Jegyzetszöveg Char"/>
    <w:basedOn w:val="Bekezdsalapbettpusa"/>
    <w:link w:val="Jegyzetszveg"/>
    <w:uiPriority w:val="99"/>
    <w:semiHidden/>
    <w:rsid w:val="00087814"/>
    <w:rPr>
      <w:sz w:val="24"/>
      <w:szCs w:val="24"/>
    </w:rPr>
  </w:style>
  <w:style w:type="paragraph" w:styleId="Megjegyzstrgya">
    <w:name w:val="annotation subject"/>
    <w:basedOn w:val="Jegyzetszveg"/>
    <w:next w:val="Jegyzetszveg"/>
    <w:link w:val="MegjegyzstrgyaChar"/>
    <w:uiPriority w:val="99"/>
    <w:semiHidden/>
    <w:unhideWhenUsed/>
    <w:rsid w:val="000C2CC6"/>
    <w:rPr>
      <w:b/>
      <w:bCs/>
      <w:sz w:val="20"/>
      <w:szCs w:val="20"/>
    </w:rPr>
  </w:style>
  <w:style w:type="character" w:customStyle="1" w:styleId="MegjegyzstrgyaChar">
    <w:name w:val="Megjegyzés tárgya Char"/>
    <w:basedOn w:val="JegyzetszvegChar"/>
    <w:link w:val="Megjegyzstrgya"/>
    <w:uiPriority w:val="99"/>
    <w:semiHidden/>
    <w:rsid w:val="000C2C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8766180">
      <w:bodyDiv w:val="1"/>
      <w:marLeft w:val="0"/>
      <w:marRight w:val="0"/>
      <w:marTop w:val="0"/>
      <w:marBottom w:val="0"/>
      <w:divBdr>
        <w:top w:val="none" w:sz="0" w:space="0" w:color="auto"/>
        <w:left w:val="none" w:sz="0" w:space="0" w:color="auto"/>
        <w:bottom w:val="none" w:sz="0" w:space="0" w:color="auto"/>
        <w:right w:val="none" w:sz="0" w:space="0" w:color="auto"/>
      </w:divBdr>
    </w:div>
    <w:div w:id="438108817">
      <w:bodyDiv w:val="1"/>
      <w:marLeft w:val="0"/>
      <w:marRight w:val="0"/>
      <w:marTop w:val="0"/>
      <w:marBottom w:val="0"/>
      <w:divBdr>
        <w:top w:val="none" w:sz="0" w:space="0" w:color="auto"/>
        <w:left w:val="none" w:sz="0" w:space="0" w:color="auto"/>
        <w:bottom w:val="none" w:sz="0" w:space="0" w:color="auto"/>
        <w:right w:val="none" w:sz="0" w:space="0" w:color="auto"/>
      </w:divBdr>
    </w:div>
    <w:div w:id="559899573">
      <w:bodyDiv w:val="1"/>
      <w:marLeft w:val="0"/>
      <w:marRight w:val="0"/>
      <w:marTop w:val="0"/>
      <w:marBottom w:val="0"/>
      <w:divBdr>
        <w:top w:val="none" w:sz="0" w:space="0" w:color="auto"/>
        <w:left w:val="none" w:sz="0" w:space="0" w:color="auto"/>
        <w:bottom w:val="none" w:sz="0" w:space="0" w:color="auto"/>
        <w:right w:val="none" w:sz="0" w:space="0" w:color="auto"/>
      </w:divBdr>
    </w:div>
    <w:div w:id="1053969457">
      <w:bodyDiv w:val="1"/>
      <w:marLeft w:val="0"/>
      <w:marRight w:val="0"/>
      <w:marTop w:val="0"/>
      <w:marBottom w:val="0"/>
      <w:divBdr>
        <w:top w:val="none" w:sz="0" w:space="0" w:color="auto"/>
        <w:left w:val="none" w:sz="0" w:space="0" w:color="auto"/>
        <w:bottom w:val="none" w:sz="0" w:space="0" w:color="auto"/>
        <w:right w:val="none" w:sz="0" w:space="0" w:color="auto"/>
      </w:divBdr>
    </w:div>
    <w:div w:id="1070929430">
      <w:bodyDiv w:val="1"/>
      <w:marLeft w:val="0"/>
      <w:marRight w:val="0"/>
      <w:marTop w:val="0"/>
      <w:marBottom w:val="0"/>
      <w:divBdr>
        <w:top w:val="none" w:sz="0" w:space="0" w:color="auto"/>
        <w:left w:val="none" w:sz="0" w:space="0" w:color="auto"/>
        <w:bottom w:val="none" w:sz="0" w:space="0" w:color="auto"/>
        <w:right w:val="none" w:sz="0" w:space="0" w:color="auto"/>
      </w:divBdr>
    </w:div>
    <w:div w:id="1189027023">
      <w:bodyDiv w:val="1"/>
      <w:marLeft w:val="0"/>
      <w:marRight w:val="0"/>
      <w:marTop w:val="0"/>
      <w:marBottom w:val="0"/>
      <w:divBdr>
        <w:top w:val="none" w:sz="0" w:space="0" w:color="auto"/>
        <w:left w:val="none" w:sz="0" w:space="0" w:color="auto"/>
        <w:bottom w:val="none" w:sz="0" w:space="0" w:color="auto"/>
        <w:right w:val="none" w:sz="0" w:space="0" w:color="auto"/>
      </w:divBdr>
    </w:div>
    <w:div w:id="1327200963">
      <w:bodyDiv w:val="1"/>
      <w:marLeft w:val="0"/>
      <w:marRight w:val="0"/>
      <w:marTop w:val="0"/>
      <w:marBottom w:val="0"/>
      <w:divBdr>
        <w:top w:val="none" w:sz="0" w:space="0" w:color="auto"/>
        <w:left w:val="none" w:sz="0" w:space="0" w:color="auto"/>
        <w:bottom w:val="none" w:sz="0" w:space="0" w:color="auto"/>
        <w:right w:val="none" w:sz="0" w:space="0" w:color="auto"/>
      </w:divBdr>
    </w:div>
    <w:div w:id="2144155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2</Pages>
  <Words>553</Words>
  <Characters>3820</Characters>
  <Application>Microsoft Office Word</Application>
  <DocSecurity>0</DocSecurity>
  <Lines>31</Lines>
  <Paragraphs>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Bárdosi Ádám</cp:lastModifiedBy>
  <cp:revision>24</cp:revision>
  <cp:lastPrinted>2019-03-06T12:02:00Z</cp:lastPrinted>
  <dcterms:created xsi:type="dcterms:W3CDTF">2019-05-06T09:56:00Z</dcterms:created>
  <dcterms:modified xsi:type="dcterms:W3CDTF">2019-07-19T13:17:00Z</dcterms:modified>
</cp:coreProperties>
</file>